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86550" w:rsidR="00C71DE8" w:rsidP="00C71DE8" w:rsidRDefault="00C71DE8" w14:paraId="64091479" w14:textId="77777777">
      <w:pPr>
        <w:pStyle w:val="Heading1"/>
        <w:rPr>
          <w:b/>
        </w:rPr>
      </w:pPr>
      <w:r w:rsidRPr="00B86550">
        <w:rPr>
          <w:b/>
        </w:rPr>
        <w:t>Media release</w:t>
      </w:r>
    </w:p>
    <w:p w:rsidR="00C71DE8" w:rsidP="00C71DE8" w:rsidRDefault="00C71DE8" w14:paraId="4B6352D4" w14:textId="77777777"/>
    <w:p w:rsidRPr="00B86550" w:rsidR="00C71DE8" w:rsidP="00C71DE8" w:rsidRDefault="00C2340A" w14:paraId="3C6D7CF0" w14:textId="64EB440D">
      <w:pPr>
        <w:pStyle w:val="Heading3"/>
        <w:rPr>
          <w:b/>
          <w:color w:val="auto"/>
        </w:rPr>
      </w:pPr>
      <w:r>
        <w:rPr>
          <w:b/>
          <w:color w:val="auto"/>
        </w:rPr>
        <w:t>How do you find the facts about alcohol and other drugs</w:t>
      </w:r>
      <w:r w:rsidR="00C71DE8">
        <w:rPr>
          <w:b/>
          <w:color w:val="auto"/>
        </w:rPr>
        <w:t>?</w:t>
      </w:r>
    </w:p>
    <w:p w:rsidRPr="00B86550" w:rsidR="00C71DE8" w:rsidP="00C71DE8" w:rsidRDefault="00C71DE8" w14:paraId="4F5EC892" w14:textId="77777777"/>
    <w:p w:rsidR="00C71DE8" w:rsidP="00C71DE8" w:rsidRDefault="00C71DE8" w14:paraId="02416A86" w14:textId="77777777">
      <w:r>
        <w:t>[insert date]</w:t>
      </w:r>
    </w:p>
    <w:p w:rsidR="00C71DE8" w:rsidP="00C71DE8" w:rsidRDefault="00B76D22" w14:paraId="22A05639" w14:textId="22D5BF34">
      <w:r>
        <w:t>[</w:t>
      </w:r>
      <w:r w:rsidR="00C71DE8">
        <w:t>Community members can test their knowledge of drugs and alcohol at the Drug and Alcohol Info Pop-Up, on the road in [Insert library service/LGA] throughout [insert month].</w:t>
      </w:r>
      <w:r>
        <w:t>]</w:t>
      </w:r>
      <w:r w:rsidR="00C71DE8">
        <w:t xml:space="preserve"> </w:t>
      </w:r>
    </w:p>
    <w:p w:rsidR="00B76D22" w:rsidP="00C71DE8" w:rsidRDefault="00B76D22" w14:paraId="28D407A2" w14:textId="478D5F10">
      <w:r>
        <w:t>OR</w:t>
      </w:r>
    </w:p>
    <w:p w:rsidR="00C2340A" w:rsidP="00C71DE8" w:rsidRDefault="00B76D22" w14:paraId="4BFBE2E1" w14:textId="0E7F728D">
      <w:r>
        <w:t>[</w:t>
      </w:r>
      <w:r w:rsidR="00C2340A">
        <w:t>Community members can test their knowledge of drugs and alcohol at the Drug and Alcohol Info Pop-Up currently on display at XXX Library.</w:t>
      </w:r>
      <w:r>
        <w:t>]</w:t>
      </w:r>
    </w:p>
    <w:p w:rsidR="004B2FCD" w:rsidP="00C71DE8" w:rsidRDefault="004B2FCD" w14:paraId="4A5A3183" w14:textId="77777777">
      <w:bookmarkStart w:name="_GoBack" w:id="0"/>
      <w:bookmarkEnd w:id="0"/>
    </w:p>
    <w:p w:rsidR="00C71DE8" w:rsidP="00C71DE8" w:rsidRDefault="00C71DE8" w14:paraId="7C187D61" w14:textId="0EE092C8">
      <w:r>
        <w:t xml:space="preserve">The Drug and Alcohol Info Pop-Up is an interactive travelling display </w:t>
      </w:r>
      <w:r w:rsidR="00721798">
        <w:t>featuring</w:t>
      </w:r>
      <w:r w:rsidR="00C2340A">
        <w:t xml:space="preserve"> </w:t>
      </w:r>
      <w:r>
        <w:t>up to date and accessible information about drugs and alcohol</w:t>
      </w:r>
      <w:r w:rsidR="00721798">
        <w:t>,</w:t>
      </w:r>
      <w:r>
        <w:t xml:space="preserve"> and </w:t>
      </w:r>
      <w:r w:rsidR="00721798">
        <w:t>through a range of complementary events and activities provides a starting point for important community discussion</w:t>
      </w:r>
      <w:r>
        <w:t>.</w:t>
      </w:r>
    </w:p>
    <w:p w:rsidR="00C71DE8" w:rsidP="00C71DE8" w:rsidRDefault="00C71DE8" w14:paraId="528EFDAE" w14:textId="400F5D21">
      <w:r w:rsidR="00C71DE8">
        <w:rPr/>
        <w:t xml:space="preserve">This initiative from Drug Info at the State Library of NSW aims to educate the community on the different types of legal and illicit drugs that are available and the effect that they have on your body. The display includes the Drug Fact Finder, a </w:t>
      </w:r>
      <w:r w:rsidR="00C71DE8">
        <w:rPr/>
        <w:t>tablet-based interactive display featur</w:t>
      </w:r>
      <w:r w:rsidR="00C71DE8">
        <w:rPr/>
        <w:t>ing</w:t>
      </w:r>
      <w:r w:rsidR="00C71DE8">
        <w:rPr/>
        <w:t xml:space="preserve"> </w:t>
      </w:r>
      <w:proofErr w:type="spellStart"/>
      <w:r w:rsidR="00C71DE8">
        <w:rPr/>
        <w:t>colourful</w:t>
      </w:r>
      <w:proofErr w:type="spellEnd"/>
      <w:r w:rsidR="00C71DE8">
        <w:rPr/>
        <w:t xml:space="preserve"> images, quiz questions and links to detailed information </w:t>
      </w:r>
      <w:r w:rsidR="00C71DE8">
        <w:rPr/>
        <w:t>about alcohol and other drugs.</w:t>
      </w:r>
    </w:p>
    <w:p w:rsidR="00C71DE8" w:rsidP="00C71DE8" w:rsidRDefault="00C71DE8" w14:paraId="52A6D766" w14:textId="691565F7">
      <w:bookmarkStart w:name="_Int_CICejnIo" w:id="1"/>
      <w:r>
        <w:t>“Our focus is to provide the community with the latest and most reliable information and raise awareness of the impact of alcohol and drugs on health and social well-being,” said [insert job title and name of library spokesperson].</w:t>
      </w:r>
      <w:bookmarkEnd w:id="1"/>
      <w:r>
        <w:t xml:space="preserve"> </w:t>
      </w:r>
    </w:p>
    <w:p w:rsidR="00C71DE8" w:rsidP="00C71DE8" w:rsidRDefault="00C71DE8" w14:paraId="65A24011" w14:textId="77777777">
      <w:r>
        <w:t>Join staff at XXX library for some fun and informative activities such as [a standard drink demonstration and pouring challenge, a beer goggle demonstration and mocktail making displays].</w:t>
      </w:r>
    </w:p>
    <w:p w:rsidR="00C71DE8" w:rsidP="00C71DE8" w:rsidRDefault="00C71DE8" w14:paraId="1C80A81E" w14:textId="77777777">
      <w:r>
        <w:t>Drug Info is a partnership between the State Library of NSW and the NSW Ministry of Health.</w:t>
      </w:r>
    </w:p>
    <w:p w:rsidRPr="00B1591A" w:rsidR="00C71DE8" w:rsidP="00C71DE8" w:rsidRDefault="00C71DE8" w14:paraId="0EBE3582" w14:textId="77777777">
      <w:pPr>
        <w:rPr>
          <w:b/>
        </w:rPr>
      </w:pPr>
      <w:r w:rsidRPr="00B1591A">
        <w:rPr>
          <w:b/>
        </w:rPr>
        <w:t>MEDIA INQUIRIES:</w:t>
      </w:r>
    </w:p>
    <w:p w:rsidR="2BECEAF8" w:rsidP="31E34D67" w:rsidRDefault="00C71DE8" w14:paraId="3CBB6BB9" w14:textId="28F5A9A5">
      <w:r>
        <w:t>[insert name, contact phone number, email, web address]</w:t>
      </w:r>
    </w:p>
    <w:sectPr w:rsidR="2BECEAF8">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4A00" w:rsidP="00EE2D24" w:rsidRDefault="00074A00" w14:paraId="4E41C6B8" w14:textId="77777777">
      <w:pPr>
        <w:spacing w:after="0" w:line="240" w:lineRule="auto"/>
      </w:pPr>
      <w:r>
        <w:separator/>
      </w:r>
    </w:p>
  </w:endnote>
  <w:endnote w:type="continuationSeparator" w:id="0">
    <w:p w:rsidR="00074A00" w:rsidP="00EE2D24" w:rsidRDefault="00074A00" w14:paraId="32634C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EE2D24" w:rsidR="00EE2D24" w:rsidP="00EE2D24" w:rsidRDefault="00EE2D24" w14:paraId="46CCAC5D" w14:textId="77777777">
    <w:r w:rsidRPr="00EE2D24">
      <w:rPr>
        <w:rFonts w:ascii="Century Gothic" w:hAnsi="Century Gothic"/>
        <w:b/>
        <w:noProof/>
        <w:sz w:val="32"/>
        <w:szCs w:val="28"/>
        <w:lang w:val="en-AU" w:eastAsia="en-AU"/>
      </w:rPr>
      <w:drawing>
        <wp:anchor distT="0" distB="0" distL="114300" distR="114300" simplePos="0" relativeHeight="251659264" behindDoc="0" locked="0" layoutInCell="1" allowOverlap="1" wp14:anchorId="2C086B82" wp14:editId="5A1118B7">
          <wp:simplePos x="0" y="0"/>
          <wp:positionH relativeFrom="column">
            <wp:posOffset>3455652</wp:posOffset>
          </wp:positionH>
          <wp:positionV relativeFrom="paragraph">
            <wp:posOffset>19050</wp:posOffset>
          </wp:positionV>
          <wp:extent cx="2270252" cy="571372"/>
          <wp:effectExtent l="0" t="0" r="0" b="635"/>
          <wp:wrapNone/>
          <wp:docPr id="25" name="Picture 25" title="NSW Health and State Library of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mbi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0252" cy="571372"/>
                  </a:xfrm>
                  <a:prstGeom prst="rect">
                    <a:avLst/>
                  </a:prstGeom>
                </pic:spPr>
              </pic:pic>
            </a:graphicData>
          </a:graphic>
          <wp14:sizeRelH relativeFrom="margin">
            <wp14:pctWidth>0</wp14:pctWidth>
          </wp14:sizeRelH>
          <wp14:sizeRelV relativeFrom="margin">
            <wp14:pctHeight>0</wp14:pctHeight>
          </wp14:sizeRelV>
        </wp:anchor>
      </w:drawing>
    </w:r>
    <w:r w:rsidRPr="00EE2D24">
      <w:t>www.druginfo.sl.nsw.gov.au</w:t>
    </w:r>
  </w:p>
  <w:p w:rsidR="00EE2D24" w:rsidP="00EE2D24" w:rsidRDefault="00EE2D24" w14:paraId="34FD3FA2"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4A00" w:rsidP="00EE2D24" w:rsidRDefault="00074A00" w14:paraId="191F8067" w14:textId="77777777">
      <w:pPr>
        <w:spacing w:after="0" w:line="240" w:lineRule="auto"/>
      </w:pPr>
      <w:r>
        <w:separator/>
      </w:r>
    </w:p>
  </w:footnote>
  <w:footnote w:type="continuationSeparator" w:id="0">
    <w:p w:rsidR="00074A00" w:rsidP="00EE2D24" w:rsidRDefault="00074A00" w14:paraId="1C0E041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E2D24" w:rsidP="00EE2D24" w:rsidRDefault="00EE2D24" w14:paraId="74D186BA" w14:textId="77777777">
    <w:pPr>
      <w:pStyle w:val="Header"/>
      <w:jc w:val="right"/>
    </w:pPr>
    <w:r>
      <w:rPr>
        <w:noProof/>
        <w:lang w:val="en-AU" w:eastAsia="en-AU"/>
      </w:rPr>
      <w:drawing>
        <wp:inline distT="0" distB="0" distL="0" distR="0" wp14:anchorId="188B8795" wp14:editId="3BDD18AD">
          <wp:extent cx="1295400" cy="608519"/>
          <wp:effectExtent l="0" t="0" r="0" b="1270"/>
          <wp:docPr id="1" name="Picture 1" title="Drug Inf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ugInfo_ID_yellowtext_blackshad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8153" cy="623905"/>
                  </a:xfrm>
                  <a:prstGeom prst="rect">
                    <a:avLst/>
                  </a:prstGeom>
                </pic:spPr>
              </pic:pic>
            </a:graphicData>
          </a:graphic>
        </wp:inline>
      </w:drawing>
    </w:r>
  </w:p>
  <w:p w:rsidR="00EE2D24" w:rsidRDefault="00EE2D24" w14:paraId="252A8FB9" w14:textId="77777777">
    <w:pPr>
      <w:pStyle w:val="Header"/>
    </w:pPr>
  </w:p>
</w:hdr>
</file>

<file path=word/intelligence2.xml><?xml version="1.0" encoding="utf-8"?>
<int2:intelligence xmlns:int2="http://schemas.microsoft.com/office/intelligence/2020/intelligence">
  <int2:observations>
    <int2:bookmark int2:bookmarkName="_Int_CICejnIo" int2:invalidationBookmarkName="" int2:hashCode="krU1azkzeETSmt" int2:id="RRjKv5mZ">
      <int2:state int2:type="WordDesignerPullQuotes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C8C6DE2"/>
    <w:lvl w:ilvl="0">
      <w:start w:val="1"/>
      <w:numFmt w:val="decimal"/>
      <w:pStyle w:val="ListNumber"/>
      <w:lvlText w:val="%1."/>
      <w:lvlJc w:val="left"/>
      <w:pPr>
        <w:tabs>
          <w:tab w:val="num" w:pos="360"/>
        </w:tabs>
        <w:ind w:left="360" w:hanging="360"/>
      </w:pPr>
    </w:lvl>
  </w:abstractNum>
  <w:abstractNum w:abstractNumId="1" w15:restartNumberingAfterBreak="0">
    <w:nsid w:val="06662594"/>
    <w:multiLevelType w:val="hybridMultilevel"/>
    <w:tmpl w:val="9B1AC1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DE52033"/>
    <w:multiLevelType w:val="hybridMultilevel"/>
    <w:tmpl w:val="FED285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3770766E"/>
    <w:multiLevelType w:val="hybridMultilevel"/>
    <w:tmpl w:val="5E566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7937016D"/>
    <w:multiLevelType w:val="hybridMultilevel"/>
    <w:tmpl w:val="9D66CCD8"/>
    <w:lvl w:ilvl="0" w:tplc="8D685EBA">
      <w:numFmt w:val="bullet"/>
      <w:lvlText w:val="•"/>
      <w:lvlJc w:val="left"/>
      <w:pPr>
        <w:ind w:left="1080" w:hanging="72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24"/>
    <w:rsid w:val="0004532F"/>
    <w:rsid w:val="00074A00"/>
    <w:rsid w:val="00074FCC"/>
    <w:rsid w:val="000A7377"/>
    <w:rsid w:val="00126E25"/>
    <w:rsid w:val="00127166"/>
    <w:rsid w:val="002359EC"/>
    <w:rsid w:val="0028506F"/>
    <w:rsid w:val="002A4EB0"/>
    <w:rsid w:val="002B3B65"/>
    <w:rsid w:val="0030372B"/>
    <w:rsid w:val="00354BBC"/>
    <w:rsid w:val="003B196D"/>
    <w:rsid w:val="003D1C90"/>
    <w:rsid w:val="0040394A"/>
    <w:rsid w:val="00495122"/>
    <w:rsid w:val="004B2FCD"/>
    <w:rsid w:val="004D4BD6"/>
    <w:rsid w:val="00510FA5"/>
    <w:rsid w:val="0051528B"/>
    <w:rsid w:val="005366E6"/>
    <w:rsid w:val="005761B0"/>
    <w:rsid w:val="00600E96"/>
    <w:rsid w:val="00692A45"/>
    <w:rsid w:val="00721798"/>
    <w:rsid w:val="008A543A"/>
    <w:rsid w:val="009C56A1"/>
    <w:rsid w:val="00A253F0"/>
    <w:rsid w:val="00B468C6"/>
    <w:rsid w:val="00B76D22"/>
    <w:rsid w:val="00B86550"/>
    <w:rsid w:val="00BA4D67"/>
    <w:rsid w:val="00BF5D20"/>
    <w:rsid w:val="00C2340A"/>
    <w:rsid w:val="00C56B41"/>
    <w:rsid w:val="00C71DE8"/>
    <w:rsid w:val="00D41823"/>
    <w:rsid w:val="00D450F3"/>
    <w:rsid w:val="00E537C2"/>
    <w:rsid w:val="00EE2D24"/>
    <w:rsid w:val="00EF04EB"/>
    <w:rsid w:val="00F03D30"/>
    <w:rsid w:val="0E979054"/>
    <w:rsid w:val="2205A78F"/>
    <w:rsid w:val="2BECEAF8"/>
    <w:rsid w:val="31E34D67"/>
    <w:rsid w:val="459C1D0D"/>
    <w:rsid w:val="4665405E"/>
    <w:rsid w:val="4A6C2754"/>
    <w:rsid w:val="4E5729E6"/>
    <w:rsid w:val="641B5969"/>
    <w:rsid w:val="74BAD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10121"/>
  <w15:chartTrackingRefBased/>
  <w15:docId w15:val="{A13186B0-C92C-4A17-8095-8CF1A244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7377"/>
    <w:pPr>
      <w:spacing w:after="180" w:line="264" w:lineRule="auto"/>
    </w:pPr>
    <w:rPr>
      <w:rFonts w:cs="Times New Roman"/>
      <w:kern w:val="24"/>
      <w:szCs w:val="20"/>
      <w:lang w:val="en-US" w:eastAsia="ja-JP"/>
      <w14:ligatures w14:val="standardContextual"/>
    </w:rPr>
  </w:style>
  <w:style w:type="paragraph" w:styleId="Heading1">
    <w:name w:val="heading 1"/>
    <w:basedOn w:val="Normal"/>
    <w:next w:val="Normal"/>
    <w:link w:val="Heading1Char"/>
    <w:uiPriority w:val="9"/>
    <w:qFormat/>
    <w:rsid w:val="00C56B41"/>
    <w:pPr>
      <w:keepNext/>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3B196D"/>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3D1C90"/>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D1C90"/>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56B41"/>
    <w:rPr>
      <w:rFonts w:ascii="Arial" w:hAnsi="Arial" w:eastAsiaTheme="majorEastAsia" w:cstheme="majorBidi"/>
      <w:color w:val="000000" w:themeColor="text1"/>
      <w:sz w:val="32"/>
      <w:szCs w:val="32"/>
    </w:rPr>
  </w:style>
  <w:style w:type="character" w:styleId="Heading2Char" w:customStyle="1">
    <w:name w:val="Heading 2 Char"/>
    <w:basedOn w:val="DefaultParagraphFont"/>
    <w:link w:val="Heading2"/>
    <w:uiPriority w:val="9"/>
    <w:rsid w:val="003B196D"/>
    <w:rPr>
      <w:rFonts w:ascii="Arial" w:hAnsi="Arial" w:eastAsiaTheme="majorEastAsia" w:cstheme="majorBidi"/>
      <w:sz w:val="26"/>
      <w:szCs w:val="26"/>
    </w:rPr>
  </w:style>
  <w:style w:type="paragraph" w:styleId="Header">
    <w:name w:val="header"/>
    <w:basedOn w:val="Normal"/>
    <w:link w:val="HeaderChar"/>
    <w:uiPriority w:val="99"/>
    <w:unhideWhenUsed/>
    <w:rsid w:val="00EE2D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2D24"/>
    <w:rPr>
      <w:rFonts w:ascii="Arial" w:hAnsi="Arial"/>
    </w:rPr>
  </w:style>
  <w:style w:type="paragraph" w:styleId="Footer">
    <w:name w:val="footer"/>
    <w:basedOn w:val="Normal"/>
    <w:link w:val="FooterChar"/>
    <w:uiPriority w:val="99"/>
    <w:unhideWhenUsed/>
    <w:rsid w:val="00EE2D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EE2D24"/>
    <w:rPr>
      <w:rFonts w:ascii="Arial" w:hAnsi="Arial"/>
    </w:rPr>
  </w:style>
  <w:style w:type="character" w:styleId="apple-converted-space" w:customStyle="1">
    <w:name w:val="apple-converted-space"/>
    <w:basedOn w:val="DefaultParagraphFont"/>
    <w:rsid w:val="00BA4D67"/>
  </w:style>
  <w:style w:type="character" w:styleId="il" w:customStyle="1">
    <w:name w:val="il"/>
    <w:basedOn w:val="DefaultParagraphFont"/>
    <w:rsid w:val="00BA4D67"/>
  </w:style>
  <w:style w:type="table" w:styleId="TableGrid">
    <w:name w:val="Table Grid"/>
    <w:basedOn w:val="TableNormal"/>
    <w:uiPriority w:val="59"/>
    <w:rsid w:val="00BA4D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3D1C90"/>
    <w:pPr>
      <w:spacing w:after="0" w:line="240" w:lineRule="auto"/>
      <w:contextualSpacing/>
    </w:pPr>
    <w:rPr>
      <w:rFonts w:ascii="Century Gothic" w:hAnsi="Century Gothic" w:eastAsiaTheme="majorEastAsia" w:cstheme="majorBidi"/>
      <w:caps/>
      <w:spacing w:val="-10"/>
      <w:kern w:val="28"/>
      <w:sz w:val="48"/>
      <w:szCs w:val="56"/>
    </w:rPr>
  </w:style>
  <w:style w:type="character" w:styleId="TitleChar" w:customStyle="1">
    <w:name w:val="Title Char"/>
    <w:basedOn w:val="DefaultParagraphFont"/>
    <w:link w:val="Title"/>
    <w:uiPriority w:val="10"/>
    <w:rsid w:val="003D1C90"/>
    <w:rPr>
      <w:rFonts w:ascii="Century Gothic" w:hAnsi="Century Gothic" w:eastAsiaTheme="majorEastAsia" w:cstheme="majorBidi"/>
      <w:caps/>
      <w:spacing w:val="-10"/>
      <w:kern w:val="28"/>
      <w:sz w:val="48"/>
      <w:szCs w:val="56"/>
    </w:rPr>
  </w:style>
  <w:style w:type="paragraph" w:styleId="Subtitle">
    <w:name w:val="Subtitle"/>
    <w:basedOn w:val="Normal"/>
    <w:next w:val="Normal"/>
    <w:link w:val="SubtitleChar"/>
    <w:uiPriority w:val="11"/>
    <w:qFormat/>
    <w:rsid w:val="003D1C90"/>
    <w:pPr>
      <w:numPr>
        <w:ilvl w:val="1"/>
      </w:numPr>
    </w:pPr>
    <w:rPr>
      <w:rFonts w:ascii="Century Gothic" w:hAnsi="Century Gothic" w:eastAsiaTheme="minorEastAsia"/>
      <w:color w:val="5A5A5A" w:themeColor="text1" w:themeTint="A5"/>
      <w:spacing w:val="15"/>
    </w:rPr>
  </w:style>
  <w:style w:type="character" w:styleId="SubtitleChar" w:customStyle="1">
    <w:name w:val="Subtitle Char"/>
    <w:basedOn w:val="DefaultParagraphFont"/>
    <w:link w:val="Subtitle"/>
    <w:uiPriority w:val="11"/>
    <w:rsid w:val="003D1C90"/>
    <w:rPr>
      <w:rFonts w:ascii="Century Gothic" w:hAnsi="Century Gothic" w:eastAsiaTheme="minorEastAsia"/>
      <w:color w:val="5A5A5A" w:themeColor="text1" w:themeTint="A5"/>
      <w:spacing w:val="15"/>
    </w:rPr>
  </w:style>
  <w:style w:type="paragraph" w:styleId="ListNumber">
    <w:name w:val="List Number"/>
    <w:basedOn w:val="Normal"/>
    <w:uiPriority w:val="99"/>
    <w:unhideWhenUsed/>
    <w:rsid w:val="003D1C90"/>
    <w:pPr>
      <w:numPr>
        <w:numId w:val="1"/>
      </w:numPr>
      <w:contextualSpacing/>
    </w:pPr>
  </w:style>
  <w:style w:type="character" w:styleId="Hyperlink">
    <w:name w:val="Hyperlink"/>
    <w:basedOn w:val="DefaultParagraphFont"/>
    <w:uiPriority w:val="99"/>
    <w:unhideWhenUsed/>
    <w:rsid w:val="003D1C90"/>
    <w:rPr>
      <w:color w:val="0000FF"/>
      <w:u w:val="single"/>
    </w:rPr>
  </w:style>
  <w:style w:type="paragraph" w:styleId="ListParagraph">
    <w:name w:val="List Paragraph"/>
    <w:basedOn w:val="Normal"/>
    <w:uiPriority w:val="34"/>
    <w:qFormat/>
    <w:rsid w:val="003D1C90"/>
    <w:pPr>
      <w:ind w:left="720"/>
      <w:contextualSpacing/>
    </w:pPr>
  </w:style>
  <w:style w:type="character" w:styleId="Heading3Char" w:customStyle="1">
    <w:name w:val="Heading 3 Char"/>
    <w:basedOn w:val="DefaultParagraphFont"/>
    <w:link w:val="Heading3"/>
    <w:uiPriority w:val="9"/>
    <w:rsid w:val="003D1C90"/>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semiHidden/>
    <w:rsid w:val="003D1C90"/>
    <w:rPr>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2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20/10/relationships/intelligence" Target="intelligence2.xml" Id="Rd9b0bb912ba24ed5"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0F3A707EB4146BF0D8782AF9A8EFF" ma:contentTypeVersion="14" ma:contentTypeDescription="Create a new document." ma:contentTypeScope="" ma:versionID="28b53cfd531c15b72f940ba70f3d71d9">
  <xsd:schema xmlns:xsd="http://www.w3.org/2001/XMLSchema" xmlns:xs="http://www.w3.org/2001/XMLSchema" xmlns:p="http://schemas.microsoft.com/office/2006/metadata/properties" xmlns:ns2="e7ae2a78-f90b-4f6e-8de5-5604a06cea12" xmlns:ns3="7fcfa795-6794-48fd-8bae-46c5129570ef" xmlns:ns4="54c55002-2c55-4657-bf0a-37fa3114285a" xmlns:ns5="BAB73B9A-1B6F-45F1-8C2F-4C227201F0D5" xmlns:ns6="53cf6f86-bcc9-443f-84fe-49d94c283652" xmlns:ns7="90b91425-86fc-4877-97dc-42d724ca5d5e" targetNamespace="http://schemas.microsoft.com/office/2006/metadata/properties" ma:root="true" ma:fieldsID="2581078ebe29c48dada7968c11f27d0b" ns2:_="" ns3:_="" ns4:_="" ns5:_="" ns6:_="" ns7:_="">
    <xsd:import namespace="e7ae2a78-f90b-4f6e-8de5-5604a06cea12"/>
    <xsd:import namespace="7fcfa795-6794-48fd-8bae-46c5129570ef"/>
    <xsd:import namespace="54c55002-2c55-4657-bf0a-37fa3114285a"/>
    <xsd:import namespace="BAB73B9A-1B6F-45F1-8C2F-4C227201F0D5"/>
    <xsd:import namespace="53cf6f86-bcc9-443f-84fe-49d94c283652"/>
    <xsd:import namespace="90b91425-86fc-4877-97dc-42d724ca5d5e"/>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2:oa7c68bffab04fddb6e0774c4bc067a2" minOccurs="0"/>
                <xsd:element ref="ns2:a5aa2836c62a4172b41631d6db0cb15c" minOccurs="0"/>
                <xsd:element ref="ns2:Function1" minOccurs="0"/>
                <xsd:element ref="ns2:Own_x0020_by" minOccurs="0"/>
                <xsd:element ref="ns4:SharedWithUsers" minOccurs="0"/>
                <xsd:element ref="ns4:SharedWithDetails" minOccurs="0"/>
                <xsd:element ref="ns5:MediaServiceMetadata" minOccurs="0"/>
                <xsd:element ref="ns5:MediaServiceFastMetadata" minOccurs="0"/>
                <xsd:element ref="ns2:mc2267ffd0f4454ea83f81dcaf0b00f5" minOccurs="0"/>
                <xsd:element ref="ns6:i0f84bba906045b4af568ee102a52dcb"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6:RecordsRelated"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e2a78-f90b-4f6e-8de5-5604a06cea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a7c68bffab04fddb6e0774c4bc067a2" ma:index="13" nillable="true" ma:taxonomy="true" ma:internalName="oa7c68bffab04fddb6e0774c4bc067a2" ma:taxonomyFieldName="Division_x0020__x0026__x0020_Branch" ma:displayName="Division &amp; Branch" ma:default="" ma:fieldId="{8a7c68bf-fab0-4fdd-b6e0-774c4bc067a2}" ma:sspId="1b66dae7-e9c8-4f72-86a4-212925ae7d92" ma:termSetId="b3e1dfb9-2273-4dcb-b215-44cb316847c2" ma:anchorId="009ae860-348d-4995-ae8c-ffb168cdc311" ma:open="false" ma:isKeyword="false">
      <xsd:complexType>
        <xsd:sequence>
          <xsd:element ref="pc:Terms" minOccurs="0" maxOccurs="1"/>
        </xsd:sequence>
      </xsd:complexType>
    </xsd:element>
    <xsd:element name="a5aa2836c62a4172b41631d6db0cb15c" ma:index="15" nillable="true" ma:taxonomy="true" ma:internalName="a5aa2836c62a4172b41631d6db0cb15c" ma:taxonomyFieldName="Document_x0020_Type" ma:displayName="Document Type" ma:default="" ma:fieldId="{a5aa2836-c62a-4172-b416-31d6db0cb15c}" ma:sspId="1b66dae7-e9c8-4f72-86a4-212925ae7d92" ma:termSetId="1b8474dd-9f98-486f-bd9c-a059424544ed" ma:anchorId="00000000-0000-0000-0000-000000000000" ma:open="false" ma:isKeyword="false">
      <xsd:complexType>
        <xsd:sequence>
          <xsd:element ref="pc:Terms" minOccurs="0" maxOccurs="1"/>
        </xsd:sequence>
      </xsd:complexType>
    </xsd:element>
    <xsd:element name="Function1" ma:index="17" nillable="true" ma:displayName="Function" ma:format="Dropdown" ma:internalName="Function">
      <xsd:simpleType>
        <xsd:restriction base="dms:Choice">
          <xsd:enumeration value="1.Collection Management"/>
          <xsd:enumeration value="2.Commercial Activities"/>
          <xsd:enumeration value="3.Corporate Governance &amp; Management"/>
          <xsd:enumeration value="4.External Relations"/>
          <xsd:enumeration value="5.Financial Management"/>
          <xsd:enumeration value="6.Frontline Services &amp; Programs"/>
          <xsd:enumeration value="7.Fundraising &amp; Support"/>
          <xsd:enumeration value="8.Human Resource Management"/>
          <xsd:enumeration value="9.Information &amp; Technology Management"/>
          <xsd:enumeration value="10.Legal Services"/>
          <xsd:enumeration value="11.Property &amp; Facilities"/>
          <xsd:enumeration value="12.Public Libraries Support"/>
        </xsd:restriction>
      </xsd:simpleType>
    </xsd:element>
    <xsd:element name="Own_x0020_by" ma:index="18" nillable="true" ma:displayName="Own by" ma:format="Dropdown" ma:internalName="Own_x0020_by">
      <xsd:simpleType>
        <xsd:restriction base="dms:Choice">
          <xsd:enumeration value="BI"/>
          <xsd:enumeration value="DXLab"/>
          <xsd:enumeration value="PES"/>
          <xsd:enumeration value="Manager, DSI"/>
        </xsd:restriction>
      </xsd:simpleType>
    </xsd:element>
    <xsd:element name="mc2267ffd0f4454ea83f81dcaf0b00f5" ma:index="23" nillable="true" ma:taxonomy="true" ma:internalName="mc2267ffd0f4454ea83f81dcaf0b00f5" ma:taxonomyFieldName="Activity" ma:displayName="Activity" ma:default="" ma:fieldId="{6c2267ff-d0f4-454e-a83f-81dcaf0b00f5}" ma:sspId="1b66dae7-e9c8-4f72-86a4-212925ae7d92" ma:termSetId="9fc3ef70-a995-455f-9565-59ac1a0066b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cfa795-6794-48fd-8bae-46c5129570e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6920133-cb70-4dde-a22b-53e4c0f447ba}" ma:internalName="TaxCatchAll" ma:showField="CatchAllData" ma:web="53cf6f86-bcc9-443f-84fe-49d94c28365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6920133-cb70-4dde-a22b-53e4c0f447ba}" ma:internalName="TaxCatchAllLabel" ma:readOnly="true" ma:showField="CatchAllDataLabel" ma:web="53cf6f86-bcc9-443f-84fe-49d94c2836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55002-2c55-4657-bf0a-37fa311428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B73B9A-1B6F-45F1-8C2F-4C227201F0D5"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f6f86-bcc9-443f-84fe-49d94c283652" elementFormDefault="qualified">
    <xsd:import namespace="http://schemas.microsoft.com/office/2006/documentManagement/types"/>
    <xsd:import namespace="http://schemas.microsoft.com/office/infopath/2007/PartnerControls"/>
    <xsd:element name="i0f84bba906045b4af568ee102a52dcb" ma:index="26" nillable="true" ma:taxonomy="true" ma:internalName="i0f84bba906045b4af568ee102a52dcb" ma:taxonomyFieldName="RevIMBCS" ma:displayName="Classification" ma:indexed="true" ma:default="149;#Education|8ce83b27-cd64-49d9-9a06-db5e6f12a0da" ma:fieldId="{20f84bba-9060-45b4-af56-8ee102a52dcb}" ma:sspId="1b66dae7-e9c8-4f72-86a4-212925ae7d92" ma:termSetId="38df7853-f644-479f-a41c-1c021c889c62" ma:anchorId="7e3bfffb-a0cb-4b08-b456-1d111c4a0e8a" ma:open="false" ma:isKeyword="false">
      <xsd:complexType>
        <xsd:sequence>
          <xsd:element ref="pc:Terms" minOccurs="0" maxOccurs="1"/>
        </xsd:sequence>
      </xsd:complexType>
    </xsd:element>
    <xsd:element name="RecordsRelated" ma:index="36" nillable="true" ma:displayName="Related Records" ma:internalName="RecordsRelated"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91425-86fc-4877-97dc-42d724ca5d5e" elementFormDefault="qualified">
    <xsd:import namespace="http://schemas.microsoft.com/office/2006/documentManagement/types"/>
    <xsd:import namespace="http://schemas.microsoft.com/office/infopath/2007/PartnerControls"/>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1b66dae7-e9c8-4f72-86a4-212925ae7d9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a7c68bffab04fddb6e0774c4bc067a2 xmlns="e7ae2a78-f90b-4f6e-8de5-5604a06cea12">
      <Terms xmlns="http://schemas.microsoft.com/office/infopath/2007/PartnerControls"/>
    </oa7c68bffab04fddb6e0774c4bc067a2>
    <lcf76f155ced4ddcb4097134ff3c332f xmlns="90b91425-86fc-4877-97dc-42d724ca5d5e">
      <Terms xmlns="http://schemas.microsoft.com/office/infopath/2007/PartnerControls"/>
    </lcf76f155ced4ddcb4097134ff3c332f>
    <a5aa2836c62a4172b41631d6db0cb15c xmlns="e7ae2a78-f90b-4f6e-8de5-5604a06cea12">
      <Terms xmlns="http://schemas.microsoft.com/office/infopath/2007/PartnerControls"/>
    </a5aa2836c62a4172b41631d6db0cb15c>
    <Own_x0020_by xmlns="e7ae2a78-f90b-4f6e-8de5-5604a06cea12" xsi:nil="true"/>
    <mc2267ffd0f4454ea83f81dcaf0b00f5 xmlns="e7ae2a78-f90b-4f6e-8de5-5604a06cea12">
      <Terms xmlns="http://schemas.microsoft.com/office/infopath/2007/PartnerControls"/>
    </mc2267ffd0f4454ea83f81dcaf0b00f5>
    <TaxCatchAll xmlns="7fcfa795-6794-48fd-8bae-46c5129570ef">
      <Value>149</Value>
    </TaxCatchAll>
    <i0f84bba906045b4af568ee102a52dcb xmlns="53cf6f86-bcc9-443f-84fe-49d94c283652">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8ce83b27-cd64-49d9-9a06-db5e6f12a0da</TermId>
        </TermInfo>
      </Terms>
    </i0f84bba906045b4af568ee102a52dcb>
    <Function1 xmlns="e7ae2a78-f90b-4f6e-8de5-5604a06cea12">12.Public Libraries Support</Function1>
    <_dlc_DocId xmlns="e7ae2a78-f90b-4f6e-8de5-5604a06cea12">CYAEXH2KDSYD-769192347-17657</_dlc_DocId>
    <_dlc_DocIdUrl xmlns="e7ae2a78-f90b-4f6e-8de5-5604a06cea12">
      <Url>https://statelibrarynsw.sharepoint.com/sites/PLSDC/PLS/_layouts/15/DocIdRedir.aspx?ID=CYAEXH2KDSYD-769192347-17657</Url>
      <Description>CYAEXH2KDSYD-769192347-17657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F34E42-66D2-46F1-8765-C927F7563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e2a78-f90b-4f6e-8de5-5604a06cea12"/>
    <ds:schemaRef ds:uri="7fcfa795-6794-48fd-8bae-46c5129570ef"/>
    <ds:schemaRef ds:uri="54c55002-2c55-4657-bf0a-37fa3114285a"/>
    <ds:schemaRef ds:uri="BAB73B9A-1B6F-45F1-8C2F-4C227201F0D5"/>
    <ds:schemaRef ds:uri="53cf6f86-bcc9-443f-84fe-49d94c283652"/>
    <ds:schemaRef ds:uri="90b91425-86fc-4877-97dc-42d724ca5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08B68-5C96-46AE-9F0E-B6D5426394F6}">
  <ds:schemaRefs>
    <ds:schemaRef ds:uri="http://purl.org/dc/dcmitype/"/>
    <ds:schemaRef ds:uri="http://schemas.microsoft.com/office/2006/documentManagement/types"/>
    <ds:schemaRef ds:uri="e7ae2a78-f90b-4f6e-8de5-5604a06cea12"/>
    <ds:schemaRef ds:uri="http://schemas.microsoft.com/office/2006/metadata/properties"/>
    <ds:schemaRef ds:uri="http://purl.org/dc/terms/"/>
    <ds:schemaRef ds:uri="BAB73B9A-1B6F-45F1-8C2F-4C227201F0D5"/>
    <ds:schemaRef ds:uri="http://www.w3.org/XML/1998/namespace"/>
    <ds:schemaRef ds:uri="http://purl.org/dc/elements/1.1/"/>
    <ds:schemaRef ds:uri="http://schemas.openxmlformats.org/package/2006/metadata/core-properties"/>
    <ds:schemaRef ds:uri="http://schemas.microsoft.com/office/infopath/2007/PartnerControls"/>
    <ds:schemaRef ds:uri="90b91425-86fc-4877-97dc-42d724ca5d5e"/>
    <ds:schemaRef ds:uri="53cf6f86-bcc9-443f-84fe-49d94c283652"/>
    <ds:schemaRef ds:uri="54c55002-2c55-4657-bf0a-37fa3114285a"/>
    <ds:schemaRef ds:uri="7fcfa795-6794-48fd-8bae-46c5129570ef"/>
  </ds:schemaRefs>
</ds:datastoreItem>
</file>

<file path=customXml/itemProps3.xml><?xml version="1.0" encoding="utf-8"?>
<ds:datastoreItem xmlns:ds="http://schemas.openxmlformats.org/officeDocument/2006/customXml" ds:itemID="{68090FC4-8B2F-4989-A050-23CCC4E8350B}">
  <ds:schemaRefs>
    <ds:schemaRef ds:uri="http://schemas.microsoft.com/sharepoint/v3/contenttype/forms"/>
  </ds:schemaRefs>
</ds:datastoreItem>
</file>

<file path=customXml/itemProps4.xml><?xml version="1.0" encoding="utf-8"?>
<ds:datastoreItem xmlns:ds="http://schemas.openxmlformats.org/officeDocument/2006/customXml" ds:itemID="{0875388D-DB20-49AA-AF29-C0A61E194C9A}">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State Library of NSW</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 A Quick Guide to Drugs and Alcohol</dc:title>
  <dc:subject/>
  <dc:creator>Drug Info</dc:creator>
  <cp:keywords> [SEC=UNCLASSIFIED]</cp:keywords>
  <dc:description/>
  <cp:lastModifiedBy>Michael Adams</cp:lastModifiedBy>
  <cp:revision>9</cp:revision>
  <dcterms:created xsi:type="dcterms:W3CDTF">2022-07-22T01:06:00Z</dcterms:created>
  <dcterms:modified xsi:type="dcterms:W3CDTF">2022-08-04T01:46:53Z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5BDB7B892E55A68EF5E3874BE5F1A3330A3ED4BE</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4EA997A61F2FFD6791232AEF9896F56A58CE9D69</vt:lpwstr>
  </property>
  <property fmtid="{D5CDD505-2E9C-101B-9397-08002B2CF9AE}" pid="7" name="PM_InsertionValue">
    <vt:lpwstr>UNCLASSIFIED</vt:lpwstr>
  </property>
  <property fmtid="{D5CDD505-2E9C-101B-9397-08002B2CF9AE}" pid="8" name="PM_Hash_Salt">
    <vt:lpwstr>8C3067C70E8574017019D7CDB62CEE08</vt:lpwstr>
  </property>
  <property fmtid="{D5CDD505-2E9C-101B-9397-08002B2CF9AE}" pid="9" name="PM_Hash_Version">
    <vt:lpwstr>2014.2</vt:lpwstr>
  </property>
  <property fmtid="{D5CDD505-2E9C-101B-9397-08002B2CF9AE}" pid="10" name="PM_Hash_Salt_Prev">
    <vt:lpwstr>926392E63EDAC140A0A560FFC27DAD92</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ContentTypeId">
    <vt:lpwstr>0x01010058E0F3A707EB4146BF0D8782AF9A8EFF</vt:lpwstr>
  </property>
  <property fmtid="{D5CDD505-2E9C-101B-9397-08002B2CF9AE}" pid="15" name="RevIMBCS">
    <vt:lpwstr>149;#Education|8ce83b27-cd64-49d9-9a06-db5e6f12a0da</vt:lpwstr>
  </property>
  <property fmtid="{D5CDD505-2E9C-101B-9397-08002B2CF9AE}" pid="16" name="_dlc_DocIdItemGuid">
    <vt:lpwstr>cf690b37-7cfb-486e-8a63-f5a336427fdf</vt:lpwstr>
  </property>
  <property fmtid="{D5CDD505-2E9C-101B-9397-08002B2CF9AE}" pid="17" name="Division &amp; Branch">
    <vt:lpwstr/>
  </property>
  <property fmtid="{D5CDD505-2E9C-101B-9397-08002B2CF9AE}" pid="18" name="Activity">
    <vt:lpwstr/>
  </property>
  <property fmtid="{D5CDD505-2E9C-101B-9397-08002B2CF9AE}" pid="19" name="MediaServiceImageTags">
    <vt:lpwstr/>
  </property>
  <property fmtid="{D5CDD505-2E9C-101B-9397-08002B2CF9AE}" pid="20" name="Document Type">
    <vt:lpwstr/>
  </property>
</Properties>
</file>