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A2C10" w:rsidP="004A2C10" w:rsidRDefault="004A2C10" w14:paraId="3CACDEEF" w14:textId="77777777">
      <w:pPr>
        <w:jc w:val="center"/>
        <w:rPr>
          <w:rFonts w:ascii="Arial" w:hAnsi="Arial" w:cs="Arial"/>
          <w:b/>
        </w:rPr>
      </w:pPr>
      <w:r w:rsidRPr="004A2C10">
        <w:rPr>
          <w:rFonts w:ascii="Arial" w:hAnsi="Arial" w:cs="Arial"/>
        </w:rPr>
        <w:t>L</w:t>
      </w:r>
      <w:r w:rsidRPr="004A2C10">
        <w:rPr>
          <w:rFonts w:ascii="Arial" w:hAnsi="Arial" w:cs="Arial"/>
          <w:b/>
        </w:rPr>
        <w:t>IBRARY COUNCIL OF NEW SOUTH WALES</w:t>
      </w:r>
    </w:p>
    <w:p w:rsidRPr="004A2C10" w:rsidR="008F0323" w:rsidP="1EA2ACBC" w:rsidRDefault="008F0323" w14:paraId="4EF15276" w14:textId="6812A596">
      <w:pPr>
        <w:jc w:val="center"/>
        <w:rPr>
          <w:rFonts w:ascii="Arial" w:hAnsi="Arial" w:cs="Arial"/>
          <w:b/>
          <w:bCs/>
        </w:rPr>
      </w:pPr>
      <w:r w:rsidRPr="6B49154B">
        <w:rPr>
          <w:rFonts w:ascii="Arial" w:hAnsi="Arial" w:cs="Arial"/>
          <w:b/>
          <w:bCs/>
        </w:rPr>
        <w:t>Narrative statement of library operations</w:t>
      </w:r>
      <w:r>
        <w:br/>
      </w:r>
      <w:r w:rsidRPr="6B49154B" w:rsidR="004824C8">
        <w:rPr>
          <w:rFonts w:ascii="Arial" w:hAnsi="Arial" w:cs="Arial"/>
          <w:b/>
          <w:bCs/>
        </w:rPr>
        <w:t>Year ending 30 June 20</w:t>
      </w:r>
      <w:r w:rsidRPr="6B49154B" w:rsidR="349CB1CD">
        <w:rPr>
          <w:rFonts w:ascii="Arial" w:hAnsi="Arial" w:cs="Arial"/>
          <w:b/>
          <w:bCs/>
        </w:rPr>
        <w:t>2</w:t>
      </w:r>
      <w:r w:rsidR="005911B4">
        <w:rPr>
          <w:rFonts w:ascii="Arial" w:hAnsi="Arial" w:cs="Arial"/>
          <w:b/>
          <w:bCs/>
        </w:rPr>
        <w:t>4</w:t>
      </w:r>
    </w:p>
    <w:p w:rsidR="00EF195E" w:rsidP="1EA2ACBC" w:rsidRDefault="00EF195E" w14:paraId="27B69534" w14:textId="788BE6D0">
      <w:pPr>
        <w:rPr>
          <w:rFonts w:ascii="Arial" w:hAnsi="Arial" w:cs="Arial"/>
        </w:rPr>
      </w:pPr>
      <w:r w:rsidRPr="3809AD86">
        <w:rPr>
          <w:rFonts w:ascii="Arial" w:hAnsi="Arial" w:cs="Arial"/>
        </w:rPr>
        <w:t>T</w:t>
      </w:r>
      <w:r w:rsidRPr="3809AD86" w:rsidR="00616E95">
        <w:rPr>
          <w:rFonts w:ascii="Arial" w:hAnsi="Arial" w:cs="Arial"/>
        </w:rPr>
        <w:t xml:space="preserve">he financial statements </w:t>
      </w:r>
      <w:r w:rsidRPr="3809AD86">
        <w:rPr>
          <w:rFonts w:ascii="Arial" w:hAnsi="Arial" w:cs="Arial"/>
        </w:rPr>
        <w:t xml:space="preserve">alone </w:t>
      </w:r>
      <w:r w:rsidRPr="3809AD86" w:rsidR="00616E95">
        <w:rPr>
          <w:rFonts w:ascii="Arial" w:hAnsi="Arial" w:cs="Arial"/>
        </w:rPr>
        <w:t>do</w:t>
      </w:r>
      <w:r w:rsidRPr="3809AD86" w:rsidR="00E32A12">
        <w:rPr>
          <w:rFonts w:ascii="Arial" w:hAnsi="Arial" w:cs="Arial"/>
        </w:rPr>
        <w:t xml:space="preserve"> not provide the </w:t>
      </w:r>
      <w:r w:rsidRPr="3809AD86">
        <w:rPr>
          <w:rFonts w:ascii="Arial" w:hAnsi="Arial" w:cs="Arial"/>
        </w:rPr>
        <w:t>State Library</w:t>
      </w:r>
      <w:r w:rsidRPr="3809AD86" w:rsidR="00E32A12">
        <w:rPr>
          <w:rFonts w:ascii="Arial" w:hAnsi="Arial" w:cs="Arial"/>
        </w:rPr>
        <w:t xml:space="preserve"> with </w:t>
      </w:r>
      <w:r w:rsidRPr="3809AD86">
        <w:rPr>
          <w:rFonts w:ascii="Arial" w:hAnsi="Arial" w:cs="Arial"/>
        </w:rPr>
        <w:t>details</w:t>
      </w:r>
      <w:r w:rsidRPr="3809AD86" w:rsidR="00616E95">
        <w:rPr>
          <w:rFonts w:ascii="Arial" w:hAnsi="Arial" w:cs="Arial"/>
        </w:rPr>
        <w:t xml:space="preserve"> of library operations and activities</w:t>
      </w:r>
      <w:r w:rsidRPr="3809AD86" w:rsidR="49E74A00">
        <w:rPr>
          <w:rFonts w:ascii="Arial" w:hAnsi="Arial" w:cs="Arial"/>
        </w:rPr>
        <w:t xml:space="preserve"> necessary to assess performance against s13(3) of the Library Act 1939.</w:t>
      </w:r>
    </w:p>
    <w:p w:rsidR="495BAB5A" w:rsidP="1EA2ACBC" w:rsidRDefault="495BAB5A" w14:paraId="38A839FB" w14:textId="124DC393">
      <w:proofErr w:type="gramStart"/>
      <w:r w:rsidRPr="1EA2ACBC">
        <w:rPr>
          <w:rFonts w:ascii="Arial" w:hAnsi="Arial" w:eastAsia="Arial" w:cs="Arial"/>
        </w:rPr>
        <w:t>In order to</w:t>
      </w:r>
      <w:proofErr w:type="gramEnd"/>
      <w:r w:rsidRPr="1EA2ACBC">
        <w:rPr>
          <w:rFonts w:ascii="Arial" w:hAnsi="Arial" w:eastAsia="Arial" w:cs="Arial"/>
        </w:rPr>
        <w:t xml:space="preserve"> document how the </w:t>
      </w:r>
      <w:r w:rsidRPr="1EA2ACBC" w:rsidR="10B55DE3">
        <w:rPr>
          <w:rFonts w:ascii="Arial" w:hAnsi="Arial" w:eastAsia="Arial" w:cs="Arial"/>
        </w:rPr>
        <w:t>S</w:t>
      </w:r>
      <w:r w:rsidRPr="1EA2ACBC">
        <w:rPr>
          <w:rFonts w:ascii="Arial" w:hAnsi="Arial" w:eastAsia="Arial" w:cs="Arial"/>
        </w:rPr>
        <w:t xml:space="preserve">tate </w:t>
      </w:r>
      <w:r w:rsidRPr="1EA2ACBC" w:rsidR="6CBC584D">
        <w:rPr>
          <w:rFonts w:ascii="Arial" w:hAnsi="Arial" w:eastAsia="Arial" w:cs="Arial"/>
        </w:rPr>
        <w:t>G</w:t>
      </w:r>
      <w:r w:rsidRPr="1EA2ACBC">
        <w:rPr>
          <w:rFonts w:ascii="Arial" w:hAnsi="Arial" w:eastAsia="Arial" w:cs="Arial"/>
        </w:rPr>
        <w:t>overnment funding has been allocated, councils are required to</w:t>
      </w:r>
      <w:r w:rsidRPr="1EA2ACBC" w:rsidR="1622D060">
        <w:rPr>
          <w:rFonts w:ascii="Arial" w:hAnsi="Arial" w:eastAsia="Arial" w:cs="Arial"/>
        </w:rPr>
        <w:t xml:space="preserve"> </w:t>
      </w:r>
      <w:r w:rsidRPr="1EA2ACBC">
        <w:rPr>
          <w:rFonts w:ascii="Arial" w:hAnsi="Arial" w:eastAsia="Arial" w:cs="Arial"/>
        </w:rPr>
        <w:t>describe the library’s performance over the year, including the outcomes achieved with the increased funding.</w:t>
      </w:r>
    </w:p>
    <w:p w:rsidRPr="0039777D" w:rsidR="0039777D" w:rsidP="7453FBD3" w:rsidRDefault="0039777D" w14:paraId="514A51BA" w14:textId="5397BA25">
      <w:pPr>
        <w:rPr>
          <w:rFonts w:ascii="Arial" w:hAnsi="Arial" w:cs="Arial"/>
          <w:b w:val="1"/>
          <w:bCs w:val="1"/>
          <w:highlight w:val="yellow"/>
        </w:rPr>
      </w:pPr>
      <w:r w:rsidRPr="6F95DE86" w:rsidR="0039777D">
        <w:rPr>
          <w:rFonts w:ascii="Arial" w:hAnsi="Arial" w:cs="Arial"/>
        </w:rPr>
        <w:t xml:space="preserve">Return this form to </w:t>
      </w:r>
      <w:hyperlink r:id="Refa48638d0024c82">
        <w:r w:rsidRPr="6F95DE86" w:rsidR="0039777D">
          <w:rPr>
            <w:rStyle w:val="Hyperlink"/>
            <w:rFonts w:ascii="Arial" w:hAnsi="Arial" w:cs="Arial"/>
          </w:rPr>
          <w:t>subsidies@sl.nsw.gov.au</w:t>
        </w:r>
      </w:hyperlink>
      <w:r w:rsidRPr="6F95DE86" w:rsidR="0039777D">
        <w:rPr>
          <w:rFonts w:ascii="Arial" w:hAnsi="Arial" w:cs="Arial"/>
          <w:b w:val="1"/>
          <w:bCs w:val="1"/>
        </w:rPr>
        <w:t xml:space="preserve"> by</w:t>
      </w:r>
      <w:r w:rsidRPr="6F95DE86" w:rsidR="0039777D">
        <w:rPr>
          <w:rFonts w:ascii="Arial" w:hAnsi="Arial" w:cs="Arial"/>
          <w:b w:val="1"/>
          <w:bCs w:val="1"/>
        </w:rPr>
        <w:t xml:space="preserve"> </w:t>
      </w:r>
      <w:r w:rsidRPr="6F95DE86" w:rsidR="00953460">
        <w:rPr>
          <w:rFonts w:ascii="Arial" w:hAnsi="Arial" w:cs="Arial"/>
          <w:b w:val="1"/>
          <w:bCs w:val="1"/>
        </w:rPr>
        <w:t xml:space="preserve">Friday </w:t>
      </w:r>
      <w:r w:rsidRPr="6F95DE86" w:rsidR="421B87B6">
        <w:rPr>
          <w:rFonts w:ascii="Arial" w:hAnsi="Arial" w:cs="Arial"/>
          <w:b w:val="1"/>
          <w:bCs w:val="1"/>
        </w:rPr>
        <w:t>11</w:t>
      </w:r>
      <w:r w:rsidRPr="6F95DE86" w:rsidR="3C9046DB">
        <w:rPr>
          <w:rFonts w:ascii="Arial" w:hAnsi="Arial" w:cs="Arial"/>
          <w:b w:val="1"/>
          <w:bCs w:val="1"/>
        </w:rPr>
        <w:t xml:space="preserve"> </w:t>
      </w:r>
      <w:r w:rsidRPr="6F95DE86" w:rsidR="08C89318">
        <w:rPr>
          <w:rFonts w:ascii="Arial" w:hAnsi="Arial" w:cs="Arial"/>
          <w:b w:val="1"/>
          <w:bCs w:val="1"/>
        </w:rPr>
        <w:t>October</w:t>
      </w:r>
      <w:r w:rsidRPr="6F95DE86" w:rsidR="0039777D">
        <w:rPr>
          <w:rFonts w:ascii="Arial" w:hAnsi="Arial" w:cs="Arial"/>
          <w:b w:val="1"/>
          <w:bCs w:val="1"/>
        </w:rPr>
        <w:t xml:space="preserve"> 20</w:t>
      </w:r>
      <w:r w:rsidRPr="6F95DE86" w:rsidR="13D615E3">
        <w:rPr>
          <w:rFonts w:ascii="Arial" w:hAnsi="Arial" w:cs="Arial"/>
          <w:b w:val="1"/>
          <w:bCs w:val="1"/>
        </w:rPr>
        <w:t>2</w:t>
      </w:r>
      <w:r w:rsidRPr="6F95DE86" w:rsidR="6F6E7978">
        <w:rPr>
          <w:rFonts w:ascii="Arial" w:hAnsi="Arial" w:cs="Arial"/>
          <w:b w:val="1"/>
          <w:bCs w:val="1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Pr="006F6421" w:rsidR="00EC1ACA" w:rsidTr="008F0323" w14:paraId="5D320C8D" w14:textId="77777777">
        <w:tc>
          <w:tcPr>
            <w:tcW w:w="2689" w:type="dxa"/>
          </w:tcPr>
          <w:p w:rsidRPr="006F6421" w:rsidR="00EC1ACA" w:rsidP="00552C54" w:rsidRDefault="00EC1ACA" w14:paraId="2B2E23CA" w14:textId="77777777">
            <w:pPr>
              <w:rPr>
                <w:rFonts w:ascii="Arial" w:hAnsi="Arial" w:cs="Arial"/>
                <w:b/>
              </w:rPr>
            </w:pPr>
            <w:r w:rsidRPr="006F6421">
              <w:rPr>
                <w:rFonts w:ascii="Arial" w:hAnsi="Arial" w:cs="Arial"/>
                <w:b/>
              </w:rPr>
              <w:t>Council</w:t>
            </w:r>
          </w:p>
        </w:tc>
        <w:tc>
          <w:tcPr>
            <w:tcW w:w="6327" w:type="dxa"/>
          </w:tcPr>
          <w:p w:rsidR="00EC1ACA" w:rsidP="00552C54" w:rsidRDefault="00EC1ACA" w14:paraId="241FC058" w14:textId="77777777">
            <w:pPr>
              <w:rPr>
                <w:rFonts w:ascii="Arial" w:hAnsi="Arial" w:cs="Arial"/>
              </w:rPr>
            </w:pPr>
          </w:p>
          <w:p w:rsidRPr="006F6421" w:rsidR="006F6421" w:rsidP="00552C54" w:rsidRDefault="006F6421" w14:paraId="7122C024" w14:textId="77777777">
            <w:pPr>
              <w:rPr>
                <w:rFonts w:ascii="Arial" w:hAnsi="Arial" w:cs="Arial"/>
              </w:rPr>
            </w:pPr>
          </w:p>
        </w:tc>
      </w:tr>
      <w:tr w:rsidRPr="006F6421" w:rsidR="00EC1ACA" w:rsidTr="008F0323" w14:paraId="683B66E9" w14:textId="77777777">
        <w:tc>
          <w:tcPr>
            <w:tcW w:w="2689" w:type="dxa"/>
          </w:tcPr>
          <w:p w:rsidRPr="006F6421" w:rsidR="00EC1ACA" w:rsidP="00552C54" w:rsidRDefault="00A631D6" w14:paraId="64187794" w14:textId="77777777">
            <w:pPr>
              <w:rPr>
                <w:rFonts w:ascii="Arial" w:hAnsi="Arial" w:cs="Arial"/>
                <w:b/>
              </w:rPr>
            </w:pPr>
            <w:r w:rsidRPr="006F6421">
              <w:rPr>
                <w:rFonts w:ascii="Arial" w:hAnsi="Arial" w:cs="Arial"/>
                <w:b/>
              </w:rPr>
              <w:t>Contact person</w:t>
            </w:r>
          </w:p>
        </w:tc>
        <w:tc>
          <w:tcPr>
            <w:tcW w:w="6327" w:type="dxa"/>
          </w:tcPr>
          <w:p w:rsidR="00EC1ACA" w:rsidP="00552C54" w:rsidRDefault="00EC1ACA" w14:paraId="19B05A5C" w14:textId="77777777">
            <w:pPr>
              <w:rPr>
                <w:rFonts w:ascii="Arial" w:hAnsi="Arial" w:cs="Arial"/>
              </w:rPr>
            </w:pPr>
          </w:p>
          <w:p w:rsidRPr="006F6421" w:rsidR="006F6421" w:rsidP="00552C54" w:rsidRDefault="006F6421" w14:paraId="1D873CFD" w14:textId="77777777">
            <w:pPr>
              <w:rPr>
                <w:rFonts w:ascii="Arial" w:hAnsi="Arial" w:cs="Arial"/>
              </w:rPr>
            </w:pPr>
          </w:p>
        </w:tc>
      </w:tr>
    </w:tbl>
    <w:p w:rsidR="008B4E8A" w:rsidP="00552C54" w:rsidRDefault="008B4E8A" w14:paraId="49E7F0E7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13"/>
        <w:gridCol w:w="4513"/>
      </w:tblGrid>
      <w:tr w:rsidR="1EA2ACBC" w:rsidTr="5690814C" w14:paraId="030491E9" w14:textId="77777777">
        <w:tc>
          <w:tcPr>
            <w:tcW w:w="4513" w:type="dxa"/>
            <w:tcMar/>
          </w:tcPr>
          <w:p w:rsidR="1EA2ACBC" w:rsidP="1AA3DB3D" w:rsidRDefault="1EA2ACBC" w14:paraId="6A0147BC" w14:textId="333CA6E4">
            <w:pPr>
              <w:rPr>
                <w:rFonts w:ascii="Arial" w:hAnsi="Arial" w:eastAsia="Arial" w:cs="Arial"/>
                <w:b/>
                <w:bCs/>
              </w:rPr>
            </w:pPr>
            <w:r w:rsidRPr="6B49154B">
              <w:rPr>
                <w:rFonts w:ascii="Arial" w:hAnsi="Arial" w:eastAsia="Arial" w:cs="Arial"/>
                <w:b/>
                <w:bCs/>
              </w:rPr>
              <w:t>202</w:t>
            </w:r>
            <w:r w:rsidR="005911B4">
              <w:rPr>
                <w:rFonts w:ascii="Arial" w:hAnsi="Arial" w:eastAsia="Arial" w:cs="Arial"/>
                <w:b/>
                <w:bCs/>
              </w:rPr>
              <w:t>2</w:t>
            </w:r>
            <w:r w:rsidRPr="6B49154B" w:rsidR="205191A2">
              <w:rPr>
                <w:rFonts w:ascii="Arial" w:hAnsi="Arial" w:eastAsia="Arial" w:cs="Arial"/>
                <w:b/>
                <w:bCs/>
              </w:rPr>
              <w:t>/2</w:t>
            </w:r>
            <w:r w:rsidR="005911B4">
              <w:rPr>
                <w:rFonts w:ascii="Arial" w:hAnsi="Arial" w:eastAsia="Arial" w:cs="Arial"/>
                <w:b/>
                <w:bCs/>
              </w:rPr>
              <w:t>3</w:t>
            </w:r>
            <w:r w:rsidRPr="6B49154B" w:rsidR="205191A2">
              <w:rPr>
                <w:rFonts w:ascii="Arial" w:hAnsi="Arial" w:eastAsia="Arial" w:cs="Arial"/>
                <w:b/>
                <w:bCs/>
              </w:rPr>
              <w:t xml:space="preserve"> </w:t>
            </w:r>
            <w:r w:rsidRPr="6B49154B">
              <w:rPr>
                <w:rFonts w:ascii="Arial" w:hAnsi="Arial" w:eastAsia="Arial" w:cs="Arial"/>
                <w:b/>
                <w:bCs/>
              </w:rPr>
              <w:t>Total Library Budget</w:t>
            </w:r>
          </w:p>
        </w:tc>
        <w:tc>
          <w:tcPr>
            <w:tcW w:w="4513" w:type="dxa"/>
            <w:tcMar/>
          </w:tcPr>
          <w:p w:rsidR="1EA2ACBC" w:rsidRDefault="1EA2ACBC" w14:paraId="11114909" w14:textId="77777777">
            <w:pPr>
              <w:rPr>
                <w:rFonts w:ascii="Arial" w:hAnsi="Arial" w:eastAsia="Arial" w:cs="Arial"/>
                <w:b/>
                <w:bCs/>
              </w:rPr>
            </w:pPr>
            <w:r w:rsidRPr="6B49154B">
              <w:rPr>
                <w:rFonts w:ascii="Arial" w:hAnsi="Arial" w:eastAsia="Arial" w:cs="Arial"/>
                <w:b/>
                <w:bCs/>
              </w:rPr>
              <w:t>202</w:t>
            </w:r>
            <w:r w:rsidR="005911B4">
              <w:rPr>
                <w:rFonts w:ascii="Arial" w:hAnsi="Arial" w:eastAsia="Arial" w:cs="Arial"/>
                <w:b/>
                <w:bCs/>
              </w:rPr>
              <w:t>3</w:t>
            </w:r>
            <w:r w:rsidRPr="6B49154B" w:rsidR="3A4CF771">
              <w:rPr>
                <w:rFonts w:ascii="Arial" w:hAnsi="Arial" w:eastAsia="Arial" w:cs="Arial"/>
                <w:b/>
                <w:bCs/>
              </w:rPr>
              <w:t>/2</w:t>
            </w:r>
            <w:r w:rsidR="005911B4">
              <w:rPr>
                <w:rFonts w:ascii="Arial" w:hAnsi="Arial" w:eastAsia="Arial" w:cs="Arial"/>
                <w:b/>
                <w:bCs/>
              </w:rPr>
              <w:t>4</w:t>
            </w:r>
            <w:r w:rsidRPr="6B49154B">
              <w:rPr>
                <w:rFonts w:ascii="Arial" w:hAnsi="Arial" w:eastAsia="Arial" w:cs="Arial"/>
                <w:b/>
                <w:bCs/>
              </w:rPr>
              <w:t xml:space="preserve"> Total Library Budget</w:t>
            </w:r>
          </w:p>
          <w:p w:rsidR="00126657" w:rsidRDefault="00126657" w14:paraId="5D9DE8D8" w14:textId="19E6A4B4"/>
        </w:tc>
      </w:tr>
      <w:tr w:rsidR="1EA2ACBC" w:rsidTr="5690814C" w14:paraId="464A02CD" w14:textId="77777777">
        <w:tc>
          <w:tcPr>
            <w:tcW w:w="4513" w:type="dxa"/>
            <w:tcMar/>
          </w:tcPr>
          <w:p w:rsidR="00126657" w:rsidP="5690814C" w:rsidRDefault="00917966" w14:paraId="5868CDFC" w14:textId="72D0C562">
            <w:pPr>
              <w:rPr>
                <w:rFonts w:ascii="Arial" w:hAnsi="Arial" w:eastAsia="Arial" w:cs="Arial"/>
              </w:rPr>
            </w:pPr>
            <w:r w:rsidRPr="5690814C" w:rsidR="1EA2ACBC">
              <w:rPr>
                <w:rFonts w:ascii="Arial" w:hAnsi="Arial" w:eastAsia="Arial" w:cs="Arial"/>
              </w:rPr>
              <w:t xml:space="preserve"> </w:t>
            </w:r>
            <w:r w:rsidRPr="5690814C" w:rsidR="00917966">
              <w:rPr>
                <w:rFonts w:ascii="Arial" w:hAnsi="Arial" w:eastAsia="Arial" w:cs="Arial"/>
              </w:rPr>
              <w:t>$</w:t>
            </w:r>
          </w:p>
          <w:p w:rsidR="00126657" w:rsidP="5690814C" w:rsidRDefault="00917966" w14:paraId="24F4CC2A" w14:textId="1BA22762">
            <w:pPr>
              <w:rPr>
                <w:rFonts w:ascii="Arial" w:hAnsi="Arial" w:eastAsia="Arial" w:cs="Arial"/>
              </w:rPr>
            </w:pPr>
          </w:p>
        </w:tc>
        <w:tc>
          <w:tcPr>
            <w:tcW w:w="4513" w:type="dxa"/>
            <w:tcMar/>
          </w:tcPr>
          <w:p w:rsidR="1EA2ACBC" w:rsidP="1EA2ACBC" w:rsidRDefault="00917966" w14:paraId="14BD5725" w14:textId="76302634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</w:rPr>
              <w:t>$</w:t>
            </w:r>
          </w:p>
        </w:tc>
      </w:tr>
    </w:tbl>
    <w:p w:rsidRPr="00951285" w:rsidR="005911B4" w:rsidP="1EA2ACBC" w:rsidRDefault="0008211B" w14:paraId="5624CC7E" w14:textId="544B79A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574152">
        <w:rPr>
          <w:rFonts w:ascii="Arial" w:hAnsi="Arial" w:cs="Arial"/>
        </w:rPr>
        <w:t>‘</w:t>
      </w:r>
      <w:r w:rsidRPr="00951285" w:rsidR="00585796">
        <w:rPr>
          <w:rFonts w:ascii="Arial" w:hAnsi="Arial" w:cs="Arial"/>
        </w:rPr>
        <w:t>Total Library Budget</w:t>
      </w:r>
      <w:r w:rsidR="00574152">
        <w:rPr>
          <w:rFonts w:ascii="Arial" w:hAnsi="Arial" w:cs="Arial"/>
        </w:rPr>
        <w:t>’</w:t>
      </w:r>
      <w:r w:rsidRPr="00951285" w:rsidR="005911B4">
        <w:rPr>
          <w:rFonts w:ascii="Arial" w:hAnsi="Arial" w:cs="Arial"/>
        </w:rPr>
        <w:t xml:space="preserve"> figure can be </w:t>
      </w:r>
      <w:r w:rsidR="00574152">
        <w:rPr>
          <w:rFonts w:ascii="Arial" w:hAnsi="Arial" w:cs="Arial"/>
        </w:rPr>
        <w:t xml:space="preserve">found </w:t>
      </w:r>
      <w:r w:rsidRPr="00951285" w:rsidR="005911B4">
        <w:rPr>
          <w:rFonts w:ascii="Arial" w:hAnsi="Arial" w:cs="Arial"/>
        </w:rPr>
        <w:t xml:space="preserve">on the </w:t>
      </w:r>
      <w:r w:rsidR="00574152">
        <w:rPr>
          <w:rFonts w:ascii="Arial" w:hAnsi="Arial" w:cs="Arial"/>
        </w:rPr>
        <w:t>‘</w:t>
      </w:r>
      <w:r w:rsidRPr="00951285" w:rsidR="005911B4">
        <w:rPr>
          <w:rFonts w:ascii="Arial" w:hAnsi="Arial" w:cs="Arial"/>
        </w:rPr>
        <w:t>Statement of Library Operations Form A</w:t>
      </w:r>
      <w:r w:rsidR="00574152">
        <w:rPr>
          <w:rFonts w:ascii="Arial" w:hAnsi="Arial" w:cs="Arial"/>
        </w:rPr>
        <w:t xml:space="preserve">’ under </w:t>
      </w:r>
      <w:r w:rsidRPr="00951285" w:rsidR="00841E4D">
        <w:rPr>
          <w:rFonts w:ascii="Arial" w:hAnsi="Arial" w:cs="Arial"/>
        </w:rPr>
        <w:t>‘Operating Result’</w:t>
      </w:r>
      <w:r w:rsidR="00702C00">
        <w:rPr>
          <w:rFonts w:ascii="Arial" w:hAnsi="Arial" w:cs="Arial"/>
        </w:rPr>
        <w:t xml:space="preserve"> for the financial years ending 30 June 2023 and 30 June 2024.</w:t>
      </w:r>
    </w:p>
    <w:p w:rsidR="00262B24" w:rsidP="1EA2ACBC" w:rsidRDefault="00262B24" w14:paraId="4F968F11" w14:textId="77777777">
      <w:pPr>
        <w:rPr>
          <w:rFonts w:ascii="Arial" w:hAnsi="Arial" w:cs="Arial"/>
        </w:rPr>
      </w:pPr>
    </w:p>
    <w:p w:rsidR="108489BE" w:rsidP="1EA2ACBC" w:rsidRDefault="108489BE" w14:paraId="0B36B18D" w14:textId="6A1B7720" w14:noSpellErr="1">
      <w:pPr>
        <w:spacing w:line="257" w:lineRule="auto"/>
      </w:pPr>
      <w:r w:rsidRPr="5690814C" w:rsidR="108489BE">
        <w:rPr>
          <w:rFonts w:ascii="Arial" w:hAnsi="Arial" w:eastAsia="Arial" w:cs="Arial"/>
        </w:rPr>
        <w:t xml:space="preserve">Please provide details of the allocation of the </w:t>
      </w:r>
      <w:r w:rsidRPr="5690814C" w:rsidR="108489BE">
        <w:rPr>
          <w:rFonts w:ascii="Arial" w:hAnsi="Arial" w:eastAsia="Arial" w:cs="Arial"/>
        </w:rPr>
        <w:t>additional</w:t>
      </w:r>
      <w:r w:rsidRPr="5690814C" w:rsidR="108489BE">
        <w:rPr>
          <w:rFonts w:ascii="Arial" w:hAnsi="Arial" w:eastAsia="Arial" w:cs="Arial"/>
        </w:rPr>
        <w:t xml:space="preserve"> per capita and subsidy adjustment funding (including </w:t>
      </w:r>
      <w:r w:rsidRPr="5690814C" w:rsidR="4E47DD25">
        <w:rPr>
          <w:rFonts w:ascii="Arial" w:hAnsi="Arial" w:eastAsia="Arial" w:cs="Arial"/>
        </w:rPr>
        <w:t>L</w:t>
      </w:r>
      <w:r w:rsidRPr="5690814C" w:rsidR="108489BE">
        <w:rPr>
          <w:rFonts w:ascii="Arial" w:hAnsi="Arial" w:eastAsia="Arial" w:cs="Arial"/>
        </w:rPr>
        <w:t xml:space="preserve">ocal </w:t>
      </w:r>
      <w:r w:rsidRPr="5690814C" w:rsidR="631787F4">
        <w:rPr>
          <w:rFonts w:ascii="Arial" w:hAnsi="Arial" w:eastAsia="Arial" w:cs="Arial"/>
        </w:rPr>
        <w:t>P</w:t>
      </w:r>
      <w:r w:rsidRPr="5690814C" w:rsidR="108489BE">
        <w:rPr>
          <w:rFonts w:ascii="Arial" w:hAnsi="Arial" w:eastAsia="Arial" w:cs="Arial"/>
        </w:rPr>
        <w:t xml:space="preserve">riority </w:t>
      </w:r>
      <w:r w:rsidRPr="5690814C" w:rsidR="7C461227">
        <w:rPr>
          <w:rFonts w:ascii="Arial" w:hAnsi="Arial" w:eastAsia="Arial" w:cs="Arial"/>
        </w:rPr>
        <w:t>G</w:t>
      </w:r>
      <w:r w:rsidRPr="5690814C" w:rsidR="108489BE">
        <w:rPr>
          <w:rFonts w:ascii="Arial" w:hAnsi="Arial" w:eastAsia="Arial" w:cs="Arial"/>
        </w:rPr>
        <w:t>rant).</w:t>
      </w:r>
    </w:p>
    <w:p w:rsidR="5690814C" w:rsidP="5690814C" w:rsidRDefault="5690814C" w14:paraId="57F9DB85" w14:textId="0A34C4AF">
      <w:pPr>
        <w:spacing w:line="257" w:lineRule="auto"/>
        <w:rPr>
          <w:rFonts w:ascii="Arial" w:hAnsi="Arial" w:eastAsia="Arial" w:cs="Arial"/>
        </w:rPr>
      </w:pPr>
    </w:p>
    <w:p w:rsidR="108489BE" w:rsidP="1EA2ACBC" w:rsidRDefault="108489BE" w14:paraId="6515A953" w14:textId="1226BE0B">
      <w:pPr>
        <w:spacing w:line="257" w:lineRule="auto"/>
      </w:pPr>
      <w:r w:rsidRPr="1EA2ACBC">
        <w:rPr>
          <w:rFonts w:ascii="Arial" w:hAnsi="Arial" w:eastAsia="Arial" w:cs="Arial"/>
        </w:rPr>
        <w:t>How did the additional funding improve your library service?</w:t>
      </w:r>
    </w:p>
    <w:p w:rsidRPr="006F6421" w:rsidR="00616E95" w:rsidP="1EA2ACBC" w:rsidRDefault="008B4E8A" w14:paraId="6211BC36" w14:textId="4EDDC610">
      <w:pPr>
        <w:rPr>
          <w:rFonts w:ascii="Arial" w:hAnsi="Arial" w:cs="Arial"/>
          <w:b/>
          <w:bCs/>
        </w:rPr>
      </w:pPr>
      <w:r w:rsidRPr="1EA2ACBC">
        <w:rPr>
          <w:rFonts w:ascii="Arial" w:hAnsi="Arial" w:cs="Arial"/>
        </w:rPr>
        <w:t>Provide information in dot points under the relevant headings below</w:t>
      </w:r>
      <w:r w:rsidR="00403297">
        <w:rPr>
          <w:rFonts w:ascii="Arial" w:hAnsi="Arial" w:cs="Arial"/>
        </w:rPr>
        <w:t>:</w:t>
      </w:r>
    </w:p>
    <w:p w:rsidRPr="006F6421" w:rsidR="00616E95" w:rsidP="00552C54" w:rsidRDefault="000559A1" w14:paraId="5D6E4BD7" w14:textId="269CEA83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6F6421" w:rsidR="00616E95">
        <w:rPr>
          <w:rFonts w:ascii="Arial" w:hAnsi="Arial" w:cs="Arial"/>
        </w:rPr>
        <w:t>se of technology</w:t>
      </w:r>
    </w:p>
    <w:p w:rsidRPr="006F6421" w:rsidR="00616E95" w:rsidP="00552C54" w:rsidRDefault="00616E95" w14:paraId="6B606A58" w14:textId="7777777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F6421">
        <w:rPr>
          <w:rFonts w:ascii="Arial" w:hAnsi="Arial" w:cs="Arial"/>
        </w:rPr>
        <w:t>Internet facilities</w:t>
      </w:r>
    </w:p>
    <w:p w:rsidRPr="006F6421" w:rsidR="00616E95" w:rsidP="00552C54" w:rsidRDefault="00403297" w14:paraId="6CDC99BE" w14:textId="584223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6F6421" w:rsidR="00616E95">
        <w:rPr>
          <w:rFonts w:ascii="Arial" w:hAnsi="Arial" w:cs="Arial"/>
        </w:rPr>
        <w:t>nnovative projects</w:t>
      </w:r>
    </w:p>
    <w:p w:rsidRPr="006F6421" w:rsidR="00616E95" w:rsidP="00552C54" w:rsidRDefault="00403297" w14:paraId="6602FDE4" w14:textId="3A215784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Pr="006F6421" w:rsidR="00616E95">
        <w:rPr>
          <w:rFonts w:ascii="Arial" w:hAnsi="Arial" w:cs="Arial"/>
        </w:rPr>
        <w:t>ommunity access</w:t>
      </w:r>
    </w:p>
    <w:p w:rsidRPr="006F6421" w:rsidR="00616E95" w:rsidP="00552C54" w:rsidRDefault="00403297" w14:paraId="1BD2F503" w14:textId="79B8796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6F6421" w:rsidR="00616E95">
        <w:rPr>
          <w:rFonts w:ascii="Arial" w:hAnsi="Arial" w:cs="Arial"/>
        </w:rPr>
        <w:t>pecial acquisitions during the year</w:t>
      </w:r>
    </w:p>
    <w:p w:rsidRPr="006F6421" w:rsidR="00616E95" w:rsidP="00552C54" w:rsidRDefault="00403297" w14:paraId="070E3E1F" w14:textId="12B7DCC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6F6421" w:rsidR="00616E95">
        <w:rPr>
          <w:rFonts w:ascii="Arial" w:hAnsi="Arial" w:cs="Arial"/>
        </w:rPr>
        <w:t>esearch and development activities undertaken by library staff</w:t>
      </w:r>
    </w:p>
    <w:p w:rsidRPr="006F6421" w:rsidR="00616E95" w:rsidP="00552C54" w:rsidRDefault="00403297" w14:paraId="4871F06C" w14:textId="6B1D233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6F6421" w:rsidR="00616E95">
        <w:rPr>
          <w:rFonts w:ascii="Arial" w:hAnsi="Arial" w:cs="Arial"/>
        </w:rPr>
        <w:t>romotional programs</w:t>
      </w:r>
    </w:p>
    <w:p w:rsidRPr="006F6421" w:rsidR="00616E95" w:rsidP="00552C54" w:rsidRDefault="00403297" w14:paraId="56212BCF" w14:textId="5FA3690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6F6421" w:rsidR="00616E95">
        <w:rPr>
          <w:rFonts w:ascii="Arial" w:hAnsi="Arial" w:cs="Arial"/>
        </w:rPr>
        <w:t>ocal community projects or displays</w:t>
      </w:r>
    </w:p>
    <w:p w:rsidRPr="006F6421" w:rsidR="00616E95" w:rsidP="00552C54" w:rsidRDefault="00403297" w14:paraId="519A9677" w14:textId="27712AA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Pr="006F6421" w:rsidR="00616E95">
        <w:rPr>
          <w:rFonts w:ascii="Arial" w:hAnsi="Arial" w:cs="Arial"/>
        </w:rPr>
        <w:t>uilding enhancements or expansion programs</w:t>
      </w:r>
    </w:p>
    <w:p w:rsidRPr="006F6421" w:rsidR="00616E95" w:rsidP="00552C54" w:rsidRDefault="00403297" w14:paraId="328B2D25" w14:textId="1EF3F59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Pr="006F6421" w:rsidR="00616E95">
        <w:rPr>
          <w:rFonts w:ascii="Arial" w:hAnsi="Arial" w:cs="Arial"/>
        </w:rPr>
        <w:t>ntroduction of new collections and/or formats</w:t>
      </w:r>
    </w:p>
    <w:p w:rsidRPr="006F6421" w:rsidR="00616E95" w:rsidP="00552C54" w:rsidRDefault="00820257" w14:paraId="204FBD15" w14:textId="327FCE5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1EA2ACBC" w:rsidR="00616E95">
        <w:rPr>
          <w:rFonts w:ascii="Arial" w:hAnsi="Arial" w:cs="Arial"/>
        </w:rPr>
        <w:t>ervices/assistance provided for people with a disability</w:t>
      </w:r>
    </w:p>
    <w:p w:rsidRPr="006F6421" w:rsidR="00616E95" w:rsidP="00552C54" w:rsidRDefault="00820257" w14:paraId="2E15A3E6" w14:textId="24FE64F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3809AD86" w:rsidR="00616E95">
        <w:rPr>
          <w:rFonts w:ascii="Arial" w:hAnsi="Arial" w:cs="Arial"/>
        </w:rPr>
        <w:t xml:space="preserve">ajor infrastructure changes </w:t>
      </w:r>
      <w:r w:rsidRPr="3809AD86">
        <w:rPr>
          <w:rFonts w:ascii="Arial" w:hAnsi="Arial" w:cs="Arial"/>
        </w:rPr>
        <w:t>e.g.,</w:t>
      </w:r>
      <w:r w:rsidRPr="3809AD86" w:rsidR="00616E95">
        <w:rPr>
          <w:rFonts w:ascii="Arial" w:hAnsi="Arial" w:cs="Arial"/>
        </w:rPr>
        <w:t xml:space="preserve"> new branches/mobile libraries, or reduced branches/mobile libraries</w:t>
      </w:r>
    </w:p>
    <w:p w:rsidRPr="006F6421" w:rsidR="00616E95" w:rsidP="00552C54" w:rsidRDefault="00820257" w14:paraId="0F3D7D28" w14:textId="6ACCB75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6F6421" w:rsidR="00616E95">
        <w:rPr>
          <w:rFonts w:ascii="Arial" w:hAnsi="Arial" w:cs="Arial"/>
        </w:rPr>
        <w:t>ajor changes to the library management system</w:t>
      </w:r>
    </w:p>
    <w:p w:rsidRPr="006F6421" w:rsidR="00616E95" w:rsidP="00552C54" w:rsidRDefault="00820257" w14:paraId="44F72FC3" w14:textId="7EB88138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3809AD86" w:rsidR="00616E95">
        <w:rPr>
          <w:rFonts w:ascii="Arial" w:hAnsi="Arial" w:cs="Arial"/>
        </w:rPr>
        <w:t xml:space="preserve">ignificant service changes </w:t>
      </w:r>
      <w:r w:rsidRPr="3809AD86">
        <w:rPr>
          <w:rFonts w:ascii="Arial" w:hAnsi="Arial" w:cs="Arial"/>
        </w:rPr>
        <w:t>e.g.,</w:t>
      </w:r>
      <w:r w:rsidRPr="3809AD86" w:rsidR="00616E95">
        <w:rPr>
          <w:rFonts w:ascii="Arial" w:hAnsi="Arial" w:cs="Arial"/>
        </w:rPr>
        <w:t xml:space="preserve"> hours of opening, home library services etc.</w:t>
      </w:r>
    </w:p>
    <w:p w:rsidRPr="006F6421" w:rsidR="00DD1562" w:rsidP="00552C54" w:rsidRDefault="00DD1562" w14:paraId="59F02993" w14:textId="77777777">
      <w:pPr>
        <w:rPr>
          <w:rFonts w:ascii="Arial" w:hAnsi="Arial" w:cs="Arial"/>
        </w:rPr>
      </w:pPr>
    </w:p>
    <w:sectPr w:rsidRPr="006F6421" w:rsidR="00DD1562">
      <w:headerReference w:type="default" r:id="rId13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B6AD3" w:rsidP="00616E95" w:rsidRDefault="007B6AD3" w14:paraId="039B01A8" w14:textId="77777777">
      <w:pPr>
        <w:spacing w:after="0" w:line="240" w:lineRule="auto"/>
      </w:pPr>
      <w:r>
        <w:separator/>
      </w:r>
    </w:p>
  </w:endnote>
  <w:endnote w:type="continuationSeparator" w:id="0">
    <w:p w:rsidR="007B6AD3" w:rsidP="00616E95" w:rsidRDefault="007B6AD3" w14:paraId="18A7EC0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B6AD3" w:rsidP="00616E95" w:rsidRDefault="007B6AD3" w14:paraId="5D1C6B09" w14:textId="77777777">
      <w:pPr>
        <w:spacing w:after="0" w:line="240" w:lineRule="auto"/>
      </w:pPr>
      <w:r>
        <w:separator/>
      </w:r>
    </w:p>
  </w:footnote>
  <w:footnote w:type="continuationSeparator" w:id="0">
    <w:p w:rsidR="007B6AD3" w:rsidP="00616E95" w:rsidRDefault="007B6AD3" w14:paraId="7A47DDB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94B3D" w:rsidP="008F0323" w:rsidRDefault="008F0323" w14:paraId="36B4AA72" w14:textId="77777777">
    <w:pPr>
      <w:pStyle w:val="Heading1"/>
      <w:tabs>
        <w:tab w:val="center" w:pos="4513"/>
        <w:tab w:val="left" w:pos="6915"/>
      </w:tabs>
      <w:rPr>
        <w:color w:val="auto"/>
      </w:rPr>
    </w:pPr>
    <w:r>
      <w:rPr>
        <w:color w:val="auto"/>
      </w:rPr>
      <w:tab/>
    </w:r>
  </w:p>
  <w:p w:rsidR="00BA53CD" w:rsidRDefault="00BA53CD" w14:paraId="4BFBB9C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BE3351"/>
    <w:multiLevelType w:val="hybridMultilevel"/>
    <w:tmpl w:val="BEC4E5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C68565D"/>
    <w:multiLevelType w:val="multilevel"/>
    <w:tmpl w:val="DB4A6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223835186">
    <w:abstractNumId w:val="1"/>
  </w:num>
  <w:num w:numId="2" w16cid:durableId="2007631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95"/>
    <w:rsid w:val="000559A1"/>
    <w:rsid w:val="0008211B"/>
    <w:rsid w:val="000E7131"/>
    <w:rsid w:val="00126657"/>
    <w:rsid w:val="00136CA2"/>
    <w:rsid w:val="001A637C"/>
    <w:rsid w:val="00262B24"/>
    <w:rsid w:val="002C659C"/>
    <w:rsid w:val="00305A1B"/>
    <w:rsid w:val="0039777D"/>
    <w:rsid w:val="00403297"/>
    <w:rsid w:val="004824C8"/>
    <w:rsid w:val="004A2C10"/>
    <w:rsid w:val="00552C54"/>
    <w:rsid w:val="00574152"/>
    <w:rsid w:val="00585796"/>
    <w:rsid w:val="005911B4"/>
    <w:rsid w:val="00616E95"/>
    <w:rsid w:val="006A6B7D"/>
    <w:rsid w:val="006C7AE8"/>
    <w:rsid w:val="006F6421"/>
    <w:rsid w:val="00702C00"/>
    <w:rsid w:val="00716771"/>
    <w:rsid w:val="007B6AD3"/>
    <w:rsid w:val="00820257"/>
    <w:rsid w:val="00822C45"/>
    <w:rsid w:val="00841E4D"/>
    <w:rsid w:val="008B4E8A"/>
    <w:rsid w:val="008B786E"/>
    <w:rsid w:val="008F0323"/>
    <w:rsid w:val="00917966"/>
    <w:rsid w:val="00951285"/>
    <w:rsid w:val="00953460"/>
    <w:rsid w:val="00A2648C"/>
    <w:rsid w:val="00A54C18"/>
    <w:rsid w:val="00A631D6"/>
    <w:rsid w:val="00AA5F4A"/>
    <w:rsid w:val="00B4355A"/>
    <w:rsid w:val="00BA53CD"/>
    <w:rsid w:val="00BC27E9"/>
    <w:rsid w:val="00C94B3D"/>
    <w:rsid w:val="00DA7B72"/>
    <w:rsid w:val="00DD1562"/>
    <w:rsid w:val="00E26537"/>
    <w:rsid w:val="00E325DB"/>
    <w:rsid w:val="00E32A12"/>
    <w:rsid w:val="00EC1ACA"/>
    <w:rsid w:val="00EF195E"/>
    <w:rsid w:val="00F53B9C"/>
    <w:rsid w:val="00F752FE"/>
    <w:rsid w:val="01B89233"/>
    <w:rsid w:val="0353DECA"/>
    <w:rsid w:val="08C89318"/>
    <w:rsid w:val="108489BE"/>
    <w:rsid w:val="10B55DE3"/>
    <w:rsid w:val="13D615E3"/>
    <w:rsid w:val="1622D060"/>
    <w:rsid w:val="18747E68"/>
    <w:rsid w:val="1AA3DB3D"/>
    <w:rsid w:val="1EA2ACBC"/>
    <w:rsid w:val="205191A2"/>
    <w:rsid w:val="273F15BB"/>
    <w:rsid w:val="2A2CF9D5"/>
    <w:rsid w:val="349CB1CD"/>
    <w:rsid w:val="35336035"/>
    <w:rsid w:val="3809AD86"/>
    <w:rsid w:val="3A4CF771"/>
    <w:rsid w:val="3C9046DB"/>
    <w:rsid w:val="3EEBAD66"/>
    <w:rsid w:val="409B8F13"/>
    <w:rsid w:val="421B87B6"/>
    <w:rsid w:val="42E25942"/>
    <w:rsid w:val="495BAB5A"/>
    <w:rsid w:val="49E74A00"/>
    <w:rsid w:val="4E47DD25"/>
    <w:rsid w:val="55510518"/>
    <w:rsid w:val="5690814C"/>
    <w:rsid w:val="56EAD11D"/>
    <w:rsid w:val="585210C8"/>
    <w:rsid w:val="631787F4"/>
    <w:rsid w:val="6B49154B"/>
    <w:rsid w:val="6CBC584D"/>
    <w:rsid w:val="6CCB8B6E"/>
    <w:rsid w:val="6F6E7978"/>
    <w:rsid w:val="6F95DE86"/>
    <w:rsid w:val="7453FBD3"/>
    <w:rsid w:val="7C46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6113FB"/>
  <w15:chartTrackingRefBased/>
  <w15:docId w15:val="{F0880669-FF4D-47FA-A14F-9B9066593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2C5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616E95"/>
    <w:pPr>
      <w:spacing w:before="100" w:beforeAutospacing="1" w:after="100" w:afterAutospacing="1" w:line="240" w:lineRule="auto"/>
      <w:outlineLvl w:val="2"/>
    </w:pPr>
    <w:rPr>
      <w:rFonts w:ascii="Times New Roman" w:hAnsi="Times New Roman" w:eastAsia="Times New Roman" w:cs="Times New Roman"/>
      <w:b/>
      <w:bCs/>
      <w:sz w:val="27"/>
      <w:szCs w:val="27"/>
      <w:lang w:eastAsia="en-AU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"/>
    <w:rsid w:val="00616E95"/>
    <w:rPr>
      <w:rFonts w:ascii="Times New Roman" w:hAnsi="Times New Roman" w:eastAsia="Times New Roman" w:cs="Times New Roman"/>
      <w:b/>
      <w:bCs/>
      <w:sz w:val="27"/>
      <w:szCs w:val="27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16E9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616E95"/>
    <w:rPr>
      <w:b/>
      <w:bCs/>
    </w:rPr>
  </w:style>
  <w:style w:type="character" w:styleId="Heading1Char" w:customStyle="1">
    <w:name w:val="Heading 1 Char"/>
    <w:basedOn w:val="DefaultParagraphFont"/>
    <w:link w:val="Heading1"/>
    <w:uiPriority w:val="9"/>
    <w:rsid w:val="00552C5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52C54"/>
    <w:pPr>
      <w:ind w:left="720"/>
      <w:contextualSpacing/>
    </w:pPr>
  </w:style>
  <w:style w:type="table" w:styleId="TableGrid">
    <w:name w:val="Table Grid"/>
    <w:basedOn w:val="TableNormal"/>
    <w:uiPriority w:val="39"/>
    <w:rsid w:val="00EC1AC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A53C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A53CD"/>
  </w:style>
  <w:style w:type="paragraph" w:styleId="Footer">
    <w:name w:val="footer"/>
    <w:basedOn w:val="Normal"/>
    <w:link w:val="FooterChar"/>
    <w:uiPriority w:val="99"/>
    <w:unhideWhenUsed/>
    <w:rsid w:val="00BA53C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A53CD"/>
  </w:style>
  <w:style w:type="character" w:styleId="Hyperlink">
    <w:name w:val="Hyperlink"/>
    <w:basedOn w:val="DefaultParagraphFont"/>
    <w:uiPriority w:val="99"/>
    <w:unhideWhenUsed/>
    <w:rsid w:val="003977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2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17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Relationship Type="http://schemas.openxmlformats.org/officeDocument/2006/relationships/hyperlink" Target="mailto:subsidies@sl.nsw.gov.au" TargetMode="External" Id="Refa48638d0024c8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a7c68bffab04fddb6e0774c4bc067a2 xmlns="e7ae2a78-f90b-4f6e-8de5-5604a06cea12">
      <Terms xmlns="http://schemas.microsoft.com/office/infopath/2007/PartnerControls"/>
    </oa7c68bffab04fddb6e0774c4bc067a2>
    <Own_x0020_by xmlns="e7ae2a78-f90b-4f6e-8de5-5604a06cea12" xsi:nil="true"/>
    <_dlc_DocId xmlns="e7ae2a78-f90b-4f6e-8de5-5604a06cea12">CYAEXH2KDSYD-1534956633-25401</_dlc_DocId>
    <Function1 xmlns="e7ae2a78-f90b-4f6e-8de5-5604a06cea12">12.Public Libraries Support</Function1>
    <mc2267ffd0f4454ea83f81dcaf0b00f5 xmlns="e7ae2a78-f90b-4f6e-8de5-5604a06cea12">
      <Terms xmlns="http://schemas.microsoft.com/office/infopath/2007/PartnerControls"/>
    </mc2267ffd0f4454ea83f81dcaf0b00f5>
    <a5aa2836c62a4172b41631d6db0cb15c xmlns="e7ae2a78-f90b-4f6e-8de5-5604a06cea12">
      <Terms xmlns="http://schemas.microsoft.com/office/infopath/2007/PartnerControls"/>
    </a5aa2836c62a4172b41631d6db0cb15c>
    <i0f84bba906045b4af568ee102a52dcb xmlns="53cf6f86-bcc9-443f-84fe-49d94c2836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＆ Subsidies</TermName>
          <TermId xmlns="http://schemas.microsoft.com/office/infopath/2007/PartnerControls">f03fd196-827b-4edf-978e-48b03cebb7be</TermId>
        </TermInfo>
      </Terms>
    </i0f84bba906045b4af568ee102a52dcb>
    <_dlc_DocIdUrl xmlns="e7ae2a78-f90b-4f6e-8de5-5604a06cea12">
      <Url>https://statelibrarynsw.sharepoint.com/sites/PLSDC/PLS/_layouts/15/DocIdRedir.aspx?ID=CYAEXH2KDSYD-1534956633-25401</Url>
      <Description>CYAEXH2KDSYD-1534956633-25401</Description>
    </_dlc_DocIdUrl>
    <SharedWithUsers xmlns="54c55002-2c55-4657-bf0a-37fa3114285a">
      <UserInfo>
        <DisplayName/>
        <AccountId xsi:nil="true"/>
        <AccountType/>
      </UserInfo>
    </SharedWithUsers>
    <TaxCatchAll xmlns="7fcfa795-6794-48fd-8bae-46c5129570ef">
      <Value>151</Value>
    </TaxCatchAll>
    <lcf76f155ced4ddcb4097134ff3c332f xmlns="11df3c08-6ab7-4426-9054-ba0f3d1153e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70D79C8F0C84F991CF0F769C38927" ma:contentTypeVersion="17" ma:contentTypeDescription="Create a new document." ma:contentTypeScope="" ma:versionID="58dd1d22a30cefef18f22e4d05b6734e">
  <xsd:schema xmlns:xsd="http://www.w3.org/2001/XMLSchema" xmlns:xs="http://www.w3.org/2001/XMLSchema" xmlns:p="http://schemas.microsoft.com/office/2006/metadata/properties" xmlns:ns2="e7ae2a78-f90b-4f6e-8de5-5604a06cea12" xmlns:ns3="7fcfa795-6794-48fd-8bae-46c5129570ef" xmlns:ns4="54c55002-2c55-4657-bf0a-37fa3114285a" xmlns:ns5="BAB73B9A-1B6F-45F1-8C2F-4C227201F0D5" xmlns:ns6="53cf6f86-bcc9-443f-84fe-49d94c283652" xmlns:ns7="11df3c08-6ab7-4426-9054-ba0f3d1153e4" targetNamespace="http://schemas.microsoft.com/office/2006/metadata/properties" ma:root="true" ma:fieldsID="f511a664e647f12fb75018ff19100192" ns2:_="" ns3:_="" ns4:_="" ns5:_="" ns6:_="" ns7:_="">
    <xsd:import namespace="e7ae2a78-f90b-4f6e-8de5-5604a06cea12"/>
    <xsd:import namespace="7fcfa795-6794-48fd-8bae-46c5129570ef"/>
    <xsd:import namespace="54c55002-2c55-4657-bf0a-37fa3114285a"/>
    <xsd:import namespace="BAB73B9A-1B6F-45F1-8C2F-4C227201F0D5"/>
    <xsd:import namespace="53cf6f86-bcc9-443f-84fe-49d94c283652"/>
    <xsd:import namespace="11df3c08-6ab7-4426-9054-ba0f3d1153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2:oa7c68bffab04fddb6e0774c4bc067a2" minOccurs="0"/>
                <xsd:element ref="ns2:a5aa2836c62a4172b41631d6db0cb15c" minOccurs="0"/>
                <xsd:element ref="ns2:Function1" minOccurs="0"/>
                <xsd:element ref="ns2:Own_x0020_by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2:mc2267ffd0f4454ea83f81dcaf0b00f5" minOccurs="0"/>
                <xsd:element ref="ns6:i0f84bba906045b4af568ee102a52dcb" minOccurs="0"/>
                <xsd:element ref="ns7:MediaServiceAutoKeyPoints" minOccurs="0"/>
                <xsd:element ref="ns7:MediaServiceKeyPoint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DateTaken" minOccurs="0"/>
                <xsd:element ref="ns7:MediaServiceLocation" minOccurs="0"/>
                <xsd:element ref="ns6:RecordsRelated" minOccurs="0"/>
                <xsd:element ref="ns7:lcf76f155ced4ddcb4097134ff3c332f" minOccurs="0"/>
                <xsd:element ref="ns7:MediaLengthInSeconds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e2a78-f90b-4f6e-8de5-5604a06cea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a7c68bffab04fddb6e0774c4bc067a2" ma:index="13" nillable="true" ma:taxonomy="true" ma:internalName="oa7c68bffab04fddb6e0774c4bc067a2" ma:taxonomyFieldName="Division_x0020__x0026__x0020_Branch" ma:displayName="Division &amp; Branch" ma:default="" ma:fieldId="{8a7c68bf-fab0-4fdd-b6e0-774c4bc067a2}" ma:sspId="1b66dae7-e9c8-4f72-86a4-212925ae7d92" ma:termSetId="b3e1dfb9-2273-4dcb-b215-44cb316847c2" ma:anchorId="009ae860-348d-4995-ae8c-ffb168cdc311" ma:open="false" ma:isKeyword="false">
      <xsd:complexType>
        <xsd:sequence>
          <xsd:element ref="pc:Terms" minOccurs="0" maxOccurs="1"/>
        </xsd:sequence>
      </xsd:complexType>
    </xsd:element>
    <xsd:element name="a5aa2836c62a4172b41631d6db0cb15c" ma:index="15" nillable="true" ma:taxonomy="true" ma:internalName="a5aa2836c62a4172b41631d6db0cb15c" ma:taxonomyFieldName="Document_x0020_Type" ma:displayName="Document Type" ma:default="" ma:fieldId="{a5aa2836-c62a-4172-b416-31d6db0cb15c}" ma:sspId="1b66dae7-e9c8-4f72-86a4-212925ae7d92" ma:termSetId="1b8474dd-9f98-486f-bd9c-a059424544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unction1" ma:index="17" nillable="true" ma:displayName="Function" ma:format="Dropdown" ma:internalName="Function">
      <xsd:simpleType>
        <xsd:restriction base="dms:Choice">
          <xsd:enumeration value="1.Collection Management"/>
          <xsd:enumeration value="2.Commercial Activities"/>
          <xsd:enumeration value="3.Corporate Governance &amp; Management"/>
          <xsd:enumeration value="4.External Relations"/>
          <xsd:enumeration value="5.Financial Management"/>
          <xsd:enumeration value="6.Frontline Services &amp; Programs"/>
          <xsd:enumeration value="7.Fundraising &amp; Support"/>
          <xsd:enumeration value="8.Human Resource Management"/>
          <xsd:enumeration value="9.Information &amp; Technology Management"/>
          <xsd:enumeration value="10.Legal Services"/>
          <xsd:enumeration value="11.Property &amp; Facilities"/>
          <xsd:enumeration value="12.Public Libraries Support"/>
        </xsd:restriction>
      </xsd:simpleType>
    </xsd:element>
    <xsd:element name="Own_x0020_by" ma:index="18" nillable="true" ma:displayName="Own by" ma:format="Dropdown" ma:internalName="Own_x0020_by">
      <xsd:simpleType>
        <xsd:restriction base="dms:Choice">
          <xsd:enumeration value="BI"/>
          <xsd:enumeration value="DXLab"/>
          <xsd:enumeration value="PES"/>
          <xsd:enumeration value="Manager, DSI"/>
        </xsd:restriction>
      </xsd:simpleType>
    </xsd:element>
    <xsd:element name="mc2267ffd0f4454ea83f81dcaf0b00f5" ma:index="23" nillable="true" ma:taxonomy="true" ma:internalName="mc2267ffd0f4454ea83f81dcaf0b00f5" ma:taxonomyFieldName="Activity" ma:displayName="Activity" ma:default="" ma:fieldId="{6c2267ff-d0f4-454e-a83f-81dcaf0b00f5}" ma:sspId="1b66dae7-e9c8-4f72-86a4-212925ae7d92" ma:termSetId="9fc3ef70-a995-455f-9565-59ac1a0066b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fa795-6794-48fd-8bae-46c5129570ef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f6920133-cb70-4dde-a22b-53e4c0f447ba}" ma:internalName="TaxCatchAll" ma:showField="CatchAllData" ma:web="53cf6f86-bcc9-443f-84fe-49d94c283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6920133-cb70-4dde-a22b-53e4c0f447ba}" ma:internalName="TaxCatchAllLabel" ma:readOnly="true" ma:showField="CatchAllDataLabel" ma:web="53cf6f86-bcc9-443f-84fe-49d94c283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55002-2c55-4657-bf0a-37fa31142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73B9A-1B6F-45F1-8C2F-4C227201F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6f86-bcc9-443f-84fe-49d94c283652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6" nillable="true" ma:taxonomy="true" ma:internalName="i0f84bba906045b4af568ee102a52dcb" ma:taxonomyFieldName="RevIMBCS" ma:displayName="Classification" ma:indexed="true" ma:default="151;#Grants ＆ Subsidies|f03fd196-827b-4edf-978e-48b03cebb7be" ma:fieldId="{20f84bba-9060-45b4-af56-8ee102a52dcb}" ma:sspId="1b66dae7-e9c8-4f72-86a4-212925ae7d92" ma:termSetId="38df7853-f644-479f-a41c-1c021c889c62" ma:anchorId="7e3bfffb-a0cb-4b08-b456-1d111c4a0e8a" ma:open="false" ma:isKeyword="false">
      <xsd:complexType>
        <xsd:sequence>
          <xsd:element ref="pc:Terms" minOccurs="0" maxOccurs="1"/>
        </xsd:sequence>
      </xsd:complexType>
    </xsd:element>
    <xsd:element name="RecordsRelated" ma:index="35" nillable="true" ma:displayName="Related Records" ma:internalName="RecordsRelated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f3c08-6ab7-4426-9054-ba0f3d1153e4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1b66dae7-e9c8-4f72-86a4-212925ae7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8B3329-06D2-4389-B745-9DB58DE52E6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4AAA1BE-7EFD-450F-8B69-E2AAA1A59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C8E147-9AAB-46AD-A74D-DBF94D64E3A8}">
  <ds:schemaRefs>
    <ds:schemaRef ds:uri="http://schemas.microsoft.com/office/2006/metadata/properties"/>
    <ds:schemaRef ds:uri="http://schemas.microsoft.com/office/infopath/2007/PartnerControls"/>
    <ds:schemaRef ds:uri="e7ae2a78-f90b-4f6e-8de5-5604a06cea12"/>
    <ds:schemaRef ds:uri="53cf6f86-bcc9-443f-84fe-49d94c283652"/>
    <ds:schemaRef ds:uri="54c55002-2c55-4657-bf0a-37fa3114285a"/>
    <ds:schemaRef ds:uri="7fcfa795-6794-48fd-8bae-46c5129570ef"/>
    <ds:schemaRef ds:uri="11df3c08-6ab7-4426-9054-ba0f3d1153e4"/>
  </ds:schemaRefs>
</ds:datastoreItem>
</file>

<file path=customXml/itemProps4.xml><?xml version="1.0" encoding="utf-8"?>
<ds:datastoreItem xmlns:ds="http://schemas.openxmlformats.org/officeDocument/2006/customXml" ds:itemID="{7649CA7D-0149-42DF-BC76-AE0E8CD737A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9355ABF-9E47-4B12-AF94-CB7FB7CFF23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Library of NSW</dc:creator>
  <cp:keywords> [SEC=UNCLASSIFIED]</cp:keywords>
  <dc:description/>
  <cp:lastModifiedBy>Samantha Mantakoun</cp:lastModifiedBy>
  <cp:revision>21</cp:revision>
  <dcterms:created xsi:type="dcterms:W3CDTF">2023-08-11T01:02:00Z</dcterms:created>
  <dcterms:modified xsi:type="dcterms:W3CDTF">2024-08-13T01:09:22Z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2F96C98506A0C41EEA7AA7C2CF6E180B2D6F9CB1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BFF3CC78B58D0301D1EF5DAF6B5E8B8A3EE861CC</vt:lpwstr>
  </property>
  <property fmtid="{D5CDD505-2E9C-101B-9397-08002B2CF9AE}" pid="7" name="PM_InsertionValue">
    <vt:lpwstr>UNCLASSIFIED</vt:lpwstr>
  </property>
  <property fmtid="{D5CDD505-2E9C-101B-9397-08002B2CF9AE}" pid="8" name="PM_Hash_Salt">
    <vt:lpwstr>34E2B471621870733B47F7F10D096449</vt:lpwstr>
  </property>
  <property fmtid="{D5CDD505-2E9C-101B-9397-08002B2CF9AE}" pid="9" name="PM_Hash_Version">
    <vt:lpwstr>2014.2</vt:lpwstr>
  </property>
  <property fmtid="{D5CDD505-2E9C-101B-9397-08002B2CF9AE}" pid="10" name="PM_Hash_Salt_Prev">
    <vt:lpwstr>8B2853BFB2BA71B11CB4FE3AAABD699E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  <property fmtid="{D5CDD505-2E9C-101B-9397-08002B2CF9AE}" pid="14" name="Division &amp; Branch">
    <vt:lpwstr/>
  </property>
  <property fmtid="{D5CDD505-2E9C-101B-9397-08002B2CF9AE}" pid="15" name="Activity">
    <vt:lpwstr/>
  </property>
  <property fmtid="{D5CDD505-2E9C-101B-9397-08002B2CF9AE}" pid="16" name="ContentTypeId">
    <vt:lpwstr>0x01010081E70D79C8F0C84F991CF0F769C38927</vt:lpwstr>
  </property>
  <property fmtid="{D5CDD505-2E9C-101B-9397-08002B2CF9AE}" pid="17" name="ComplianceAssetId">
    <vt:lpwstr/>
  </property>
  <property fmtid="{D5CDD505-2E9C-101B-9397-08002B2CF9AE}" pid="18" name="_dlc_DocIdItemGuid">
    <vt:lpwstr>3f3053bf-2756-41d7-ae11-303b9dfd468b</vt:lpwstr>
  </property>
  <property fmtid="{D5CDD505-2E9C-101B-9397-08002B2CF9AE}" pid="19" name="RevIMBCS">
    <vt:lpwstr>151;#Grants ＆ Subsidies|f03fd196-827b-4edf-978e-48b03cebb7be</vt:lpwstr>
  </property>
  <property fmtid="{D5CDD505-2E9C-101B-9397-08002B2CF9AE}" pid="20" name="Document Type">
    <vt:lpwstr/>
  </property>
  <property fmtid="{D5CDD505-2E9C-101B-9397-08002B2CF9AE}" pid="21" name="MediaServiceImageTags">
    <vt:lpwstr/>
  </property>
</Properties>
</file>